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300" w:lineRule="auto"/>
        <w:jc w:val="center"/>
        <w:textAlignment w:val="auto"/>
        <w:outlineLvl w:val="2"/>
        <w:rPr>
          <w:rFonts w:ascii="微软雅黑" w:hAnsi="微软雅黑" w:eastAsia="微软雅黑" w:cs="宋体"/>
          <w:b/>
          <w:bCs/>
          <w:color w:val="000000"/>
          <w:kern w:val="0"/>
          <w:sz w:val="32"/>
          <w:szCs w:val="32"/>
        </w:rPr>
      </w:pPr>
      <w:r>
        <w:rPr>
          <w:rFonts w:hint="eastAsia" w:ascii="微软雅黑" w:hAnsi="微软雅黑" w:eastAsia="微软雅黑" w:cs="宋体"/>
          <w:b/>
          <w:bCs/>
          <w:color w:val="000000"/>
          <w:kern w:val="0"/>
          <w:sz w:val="32"/>
          <w:szCs w:val="32"/>
        </w:rPr>
        <w:t>关于中华优秀传统文化专项课题（A类）申报工作的通知</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bidi="ar-SA"/>
        </w:rPr>
        <w:t>各相关单位：</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560" w:firstLineChars="200"/>
        <w:jc w:val="both"/>
        <w:textAlignment w:val="auto"/>
        <w:rPr>
          <w:rFonts w:hint="eastAsia" w:ascii="仿宋" w:hAnsi="仿宋" w:eastAsia="仿宋"/>
          <w:color w:val="000000"/>
          <w:sz w:val="24"/>
          <w:szCs w:val="24"/>
          <w:lang w:val="en-US" w:eastAsia="zh-CN"/>
        </w:rPr>
      </w:pPr>
      <w:r>
        <w:rPr>
          <w:rFonts w:hint="eastAsia" w:ascii="仿宋" w:hAnsi="仿宋" w:eastAsia="仿宋"/>
          <w:color w:val="000000"/>
          <w:sz w:val="28"/>
          <w:szCs w:val="28"/>
          <w:lang w:eastAsia="zh-CN"/>
        </w:rPr>
        <w:t>接《教育部社科司关于中华优秀传统文化专项课题（A类）申报工作的通知》（教社科司函〔2023〕45号），</w:t>
      </w:r>
      <w:r>
        <w:rPr>
          <w:rFonts w:hint="eastAsia" w:ascii="仿宋" w:hAnsi="仿宋" w:eastAsia="仿宋"/>
          <w:color w:val="000000"/>
          <w:sz w:val="28"/>
          <w:szCs w:val="28"/>
        </w:rPr>
        <w:t>为深入学习贯彻党的二十大精神，贯彻落实习近平总书记关于弘扬中华优秀传统文化的系列重要讲话精神，特别是在文化传承发展座谈会上的重要讲话精神，推动中华优秀传统文化创造性转化、创新性发展</w:t>
      </w:r>
      <w:r>
        <w:rPr>
          <w:rFonts w:hint="eastAsia" w:ascii="仿宋" w:hAnsi="仿宋" w:eastAsia="仿宋"/>
          <w:color w:val="000000"/>
          <w:sz w:val="28"/>
          <w:szCs w:val="28"/>
          <w:lang w:eastAsia="zh-CN"/>
        </w:rPr>
        <w:t>，</w:t>
      </w:r>
      <w:r>
        <w:rPr>
          <w:rFonts w:hint="eastAsia" w:ascii="仿宋" w:hAnsi="仿宋" w:eastAsia="仿宋"/>
          <w:color w:val="000000"/>
          <w:sz w:val="28"/>
          <w:szCs w:val="28"/>
        </w:rPr>
        <w:t>现将A类课题申报工作有关事项通知如下</w:t>
      </w:r>
      <w:r>
        <w:rPr>
          <w:rFonts w:hint="eastAsia" w:ascii="仿宋" w:hAnsi="仿宋" w:eastAsia="仿宋"/>
          <w:color w:val="000000"/>
          <w:sz w:val="28"/>
          <w:szCs w:val="28"/>
          <w:lang w:val="en-US" w:eastAsia="zh-CN"/>
        </w:rPr>
        <w:t>:</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w:t>
      </w:r>
      <w:r>
        <w:rPr>
          <w:rStyle w:val="14"/>
          <w:rFonts w:hint="eastAsia" w:ascii="仿宋" w:hAnsi="仿宋" w:eastAsia="仿宋"/>
          <w:color w:val="000000"/>
          <w:sz w:val="28"/>
          <w:szCs w:val="28"/>
        </w:rPr>
        <w:t>一、课题范围及类别</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根据《中华优秀传统文化专项课题（A类）指南》（见附件</w:t>
      </w:r>
      <w:r>
        <w:rPr>
          <w:rFonts w:hint="eastAsia" w:ascii="仿宋" w:hAnsi="仿宋" w:eastAsia="仿宋"/>
          <w:color w:val="000000"/>
          <w:sz w:val="28"/>
          <w:szCs w:val="28"/>
          <w:lang w:val="en-US" w:eastAsia="zh-CN"/>
        </w:rPr>
        <w:t>5</w:t>
      </w:r>
      <w:r>
        <w:rPr>
          <w:rFonts w:hint="eastAsia" w:ascii="仿宋" w:hAnsi="仿宋" w:eastAsia="仿宋"/>
          <w:color w:val="000000"/>
          <w:sz w:val="28"/>
          <w:szCs w:val="28"/>
        </w:rPr>
        <w:t>），坚持以重大理论和现实问题为主攻方向，围绕研究重点，鼓励多学科协同开展研究，结合自身的研究基础和学术专长，认真凝练研究课题进行申报。研究课题名称应表述规范、准确、简洁。</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本专项课题分为重大项目和重点项目两类。重大项目拟立项30项，每项资助经费50万元；重点项目拟立项100项，每项资助经费20万元。经费由山东省财政和中国孔子基金会资助，由尼山世界儒学中心进行统筹管理。</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w:t>
      </w:r>
      <w:r>
        <w:rPr>
          <w:rStyle w:val="14"/>
          <w:rFonts w:hint="eastAsia" w:ascii="仿宋" w:hAnsi="仿宋" w:eastAsia="仿宋"/>
          <w:color w:val="000000"/>
          <w:sz w:val="28"/>
          <w:szCs w:val="28"/>
        </w:rPr>
        <w:t>二、研究周期、中期检查及结项要求</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（一）重大项目研究周期原则上为4年，重点项目研究周期原则上为3年。特殊情况下，可申请延期一次，一般不超过1年。</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（二）成果形式包括论文、专著和译著等。成果应符合学术规范，学风严谨朴实，具有原创性、开拓性和较高的学术思想价值，反映当前学术研究前沿水平，体现相关领域领先水准。</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（三）对重大项目，在立项第3年进行一次中期检查；对重点项目不进行中期检查。中检时应提交课题进展报告和阶段性成果，成果应含至少1篇课题负责人发表的与本课题相关的高水平论文或理论文章。</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四）申请鉴定结项前，课题负责人须以第一作者名义发表本课题相关的高水平论文或理论文章。重大项目不少于4篇，重点项目不少于2篇。最终结项成果为课题负责人以第一作者名义出版的著作，重大项目原则上30万字以上，重点项目原则上20万字以上。所有公开发表或出版的研究成果须标注“尼山世界儒学中心/中国孔子基金会课题基金项目”字样。</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w:t>
      </w:r>
      <w:r>
        <w:rPr>
          <w:rStyle w:val="14"/>
          <w:rFonts w:hint="eastAsia" w:ascii="仿宋" w:hAnsi="仿宋" w:eastAsia="仿宋"/>
          <w:color w:val="000000"/>
          <w:sz w:val="28"/>
          <w:szCs w:val="28"/>
        </w:rPr>
        <w:t>三、申报条件</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w:t>
      </w:r>
      <w:r>
        <w:rPr>
          <w:rFonts w:hint="eastAsia" w:ascii="仿宋" w:hAnsi="仿宋" w:eastAsia="仿宋"/>
          <w:color w:val="000000"/>
          <w:sz w:val="28"/>
          <w:szCs w:val="28"/>
          <w:lang w:eastAsia="zh-CN"/>
        </w:rPr>
        <w:t>一</w:t>
      </w:r>
      <w:r>
        <w:rPr>
          <w:rFonts w:hint="eastAsia" w:ascii="仿宋" w:hAnsi="仿宋" w:eastAsia="仿宋"/>
          <w:color w:val="000000"/>
          <w:sz w:val="28"/>
          <w:szCs w:val="28"/>
        </w:rPr>
        <w:t>）申请人须遵守中华人民共和国宪法和法律；具有独立开展研究和组织开展研究的能力，能够承担实质性研究工作。每个申请人限报1项，所列课题组成员必须征得本人同意，否则视为违规申报。</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w:t>
      </w:r>
      <w:r>
        <w:rPr>
          <w:rFonts w:hint="eastAsia" w:ascii="仿宋" w:hAnsi="仿宋" w:eastAsia="仿宋"/>
          <w:color w:val="000000"/>
          <w:sz w:val="28"/>
          <w:szCs w:val="28"/>
          <w:lang w:eastAsia="zh-CN"/>
        </w:rPr>
        <w:t>二</w:t>
      </w:r>
      <w:r>
        <w:rPr>
          <w:rFonts w:hint="eastAsia" w:ascii="仿宋" w:hAnsi="仿宋" w:eastAsia="仿宋"/>
          <w:color w:val="000000"/>
          <w:sz w:val="28"/>
          <w:szCs w:val="28"/>
        </w:rPr>
        <w:t>）申请人还必须符合下列条件：</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b/>
          <w:bCs/>
          <w:color w:val="000000"/>
          <w:sz w:val="28"/>
          <w:szCs w:val="28"/>
        </w:rPr>
      </w:pPr>
      <w:r>
        <w:rPr>
          <w:rFonts w:hint="eastAsia" w:ascii="仿宋" w:hAnsi="仿宋" w:eastAsia="仿宋"/>
          <w:color w:val="000000"/>
          <w:sz w:val="28"/>
          <w:szCs w:val="28"/>
        </w:rPr>
        <w:t>　　</w:t>
      </w:r>
      <w:r>
        <w:rPr>
          <w:rFonts w:hint="eastAsia" w:ascii="仿宋" w:hAnsi="仿宋" w:eastAsia="仿宋"/>
          <w:b/>
          <w:bCs/>
          <w:color w:val="000000"/>
          <w:sz w:val="28"/>
          <w:szCs w:val="28"/>
        </w:rPr>
        <w:t>1.重大项目申请人须具有正高级专业技术职称；</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b/>
          <w:bCs/>
          <w:color w:val="000000"/>
          <w:sz w:val="28"/>
          <w:szCs w:val="28"/>
        </w:rPr>
      </w:pPr>
      <w:r>
        <w:rPr>
          <w:rFonts w:hint="eastAsia" w:ascii="仿宋" w:hAnsi="仿宋" w:eastAsia="仿宋"/>
          <w:b/>
          <w:bCs/>
          <w:color w:val="000000"/>
          <w:sz w:val="28"/>
          <w:szCs w:val="28"/>
        </w:rPr>
        <w:t>　　2.重点项目申请人须具有副高级及以上专业技术职称。</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w:t>
      </w:r>
      <w:r>
        <w:rPr>
          <w:rFonts w:hint="eastAsia" w:ascii="仿宋" w:hAnsi="仿宋" w:eastAsia="仿宋"/>
          <w:color w:val="000000"/>
          <w:sz w:val="28"/>
          <w:szCs w:val="28"/>
          <w:lang w:eastAsia="zh-CN"/>
        </w:rPr>
        <w:t>三</w:t>
      </w:r>
      <w:r>
        <w:rPr>
          <w:rFonts w:hint="eastAsia" w:ascii="仿宋" w:hAnsi="仿宋" w:eastAsia="仿宋"/>
          <w:color w:val="000000"/>
          <w:sz w:val="28"/>
          <w:szCs w:val="28"/>
        </w:rPr>
        <w:t>）有下列情形之一的不得申报本次项目：</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1.在研的教育部人文社会科学研究各类项目负责人；</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2.所主持的教育部人文社会科学研究项目三年内因各种原因被终止者，五年内因各种原因被撤销者；</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3.在研的国家社会科学基金各类项目、国家自然科学基金各类项目负责人；</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4.2023年度国家社会科学基金项目的申请人；</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5.2023年度教育部人文社会科学研究项目的申请人；</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6.已获省部级以上（含省部级）项目经费资助的相同或相近的课题和成果。</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w:t>
      </w:r>
      <w:r>
        <w:rPr>
          <w:rStyle w:val="14"/>
          <w:rFonts w:hint="eastAsia" w:ascii="仿宋" w:hAnsi="仿宋" w:eastAsia="仿宋"/>
          <w:color w:val="000000"/>
          <w:sz w:val="28"/>
          <w:szCs w:val="28"/>
        </w:rPr>
        <w:t>　四、申报办法及程序</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560"/>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（一）以学校为单位，集中统一申报，不受理个人申报。以兼职人员身份申报的，所在兼职学校须审核其正式聘用关系的真实性，承担课题管理职责并承诺信誉保证。</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560"/>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w:t>
      </w:r>
      <w:r>
        <w:rPr>
          <w:rFonts w:hint="eastAsia" w:ascii="仿宋" w:hAnsi="仿宋" w:eastAsia="仿宋"/>
          <w:color w:val="000000"/>
          <w:sz w:val="28"/>
          <w:szCs w:val="28"/>
          <w:lang w:eastAsia="zh-CN"/>
        </w:rPr>
        <w:t>二</w:t>
      </w:r>
      <w:r>
        <w:rPr>
          <w:rFonts w:hint="eastAsia" w:ascii="仿宋" w:hAnsi="仿宋" w:eastAsia="仿宋"/>
          <w:color w:val="000000"/>
          <w:sz w:val="28"/>
          <w:szCs w:val="28"/>
        </w:rPr>
        <w:t>）本次课题申报通过网络平台在线进行。尼山世界儒学中心主页“中华优秀传统文化专项课题（A类）申报平台”（</w:t>
      </w:r>
      <w:r>
        <w:rPr>
          <w:rFonts w:hint="eastAsia" w:ascii="仿宋" w:hAnsi="仿宋" w:eastAsia="仿宋"/>
          <w:color w:val="000000"/>
          <w:sz w:val="28"/>
          <w:szCs w:val="28"/>
          <w:lang w:eastAsia="zh-CN"/>
        </w:rPr>
        <w:t>见附件</w:t>
      </w:r>
      <w:r>
        <w:rPr>
          <w:rFonts w:hint="eastAsia" w:ascii="仿宋" w:hAnsi="仿宋" w:eastAsia="仿宋"/>
          <w:color w:val="000000"/>
          <w:sz w:val="28"/>
          <w:szCs w:val="28"/>
          <w:lang w:val="en-US" w:eastAsia="zh-CN"/>
        </w:rPr>
        <w:t>1</w:t>
      </w:r>
      <w:r>
        <w:rPr>
          <w:rFonts w:hint="eastAsia" w:ascii="仿宋" w:hAnsi="仿宋" w:eastAsia="仿宋"/>
          <w:color w:val="000000"/>
          <w:sz w:val="28"/>
          <w:szCs w:val="28"/>
        </w:rPr>
        <w:t>）（以下简称“申报平台”）为本次申报的唯一网络平台，网络申报办法及流程以该平台为准。</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560" w:firstLineChars="200"/>
        <w:jc w:val="both"/>
        <w:textAlignment w:val="auto"/>
        <w:rPr>
          <w:rFonts w:hint="eastAsia" w:ascii="仿宋" w:hAnsi="仿宋" w:eastAsia="仿宋"/>
          <w:color w:val="000000"/>
          <w:sz w:val="28"/>
          <w:szCs w:val="28"/>
          <w:lang w:eastAsia="zh-CN"/>
        </w:rPr>
      </w:pPr>
      <w:r>
        <w:rPr>
          <w:rFonts w:hint="eastAsia" w:ascii="仿宋" w:hAnsi="仿宋" w:eastAsia="仿宋"/>
          <w:color w:val="000000"/>
          <w:sz w:val="28"/>
          <w:szCs w:val="28"/>
        </w:rPr>
        <w:t>（</w:t>
      </w:r>
      <w:r>
        <w:rPr>
          <w:rFonts w:hint="eastAsia" w:ascii="仿宋" w:hAnsi="仿宋" w:eastAsia="仿宋"/>
          <w:color w:val="000000"/>
          <w:sz w:val="28"/>
          <w:szCs w:val="28"/>
          <w:lang w:eastAsia="zh-CN"/>
        </w:rPr>
        <w:t>三</w:t>
      </w:r>
      <w:r>
        <w:rPr>
          <w:rFonts w:hint="eastAsia" w:ascii="仿宋" w:hAnsi="仿宋" w:eastAsia="仿宋"/>
          <w:color w:val="000000"/>
          <w:sz w:val="28"/>
          <w:szCs w:val="28"/>
        </w:rPr>
        <w:t>）本次课题于2023年6月25日开始申报</w:t>
      </w:r>
      <w:r>
        <w:rPr>
          <w:rFonts w:hint="eastAsia" w:ascii="仿宋" w:hAnsi="仿宋" w:eastAsia="仿宋"/>
          <w:color w:val="000000"/>
          <w:sz w:val="28"/>
          <w:szCs w:val="28"/>
          <w:lang w:eastAsia="zh-CN"/>
        </w:rPr>
        <w:t>，请各单位提醒</w:t>
      </w:r>
      <w:r>
        <w:rPr>
          <w:rFonts w:hint="eastAsia" w:ascii="仿宋" w:hAnsi="仿宋" w:eastAsia="仿宋"/>
          <w:color w:val="000000"/>
          <w:sz w:val="28"/>
          <w:szCs w:val="28"/>
        </w:rPr>
        <w:t>课题申请人在机构账号下注册个人账号，</w:t>
      </w:r>
      <w:r>
        <w:rPr>
          <w:rFonts w:hint="eastAsia" w:ascii="仿宋" w:hAnsi="仿宋" w:eastAsia="仿宋"/>
          <w:color w:val="000000"/>
          <w:sz w:val="28"/>
          <w:szCs w:val="28"/>
          <w:lang w:eastAsia="zh-CN"/>
        </w:rPr>
        <w:t>并于</w:t>
      </w:r>
      <w:r>
        <w:rPr>
          <w:rFonts w:hint="eastAsia" w:ascii="仿宋" w:hAnsi="仿宋" w:eastAsia="仿宋"/>
          <w:b/>
          <w:bCs/>
          <w:color w:val="FF0000"/>
          <w:sz w:val="28"/>
          <w:szCs w:val="28"/>
          <w:lang w:val="en-US" w:eastAsia="zh-CN"/>
        </w:rPr>
        <w:t>2023年7月4日之前</w:t>
      </w:r>
      <w:r>
        <w:rPr>
          <w:rFonts w:hint="eastAsia" w:ascii="仿宋" w:hAnsi="仿宋" w:eastAsia="仿宋"/>
          <w:b/>
          <w:bCs/>
          <w:color w:val="auto"/>
          <w:sz w:val="28"/>
          <w:szCs w:val="28"/>
          <w:lang w:val="en-US" w:eastAsia="zh-CN"/>
        </w:rPr>
        <w:t>将</w:t>
      </w:r>
      <w:r>
        <w:rPr>
          <w:rFonts w:hint="eastAsia" w:ascii="仿宋" w:hAnsi="仿宋" w:eastAsia="仿宋"/>
          <w:b/>
          <w:bCs/>
          <w:color w:val="auto"/>
          <w:sz w:val="28"/>
          <w:szCs w:val="28"/>
          <w:lang w:eastAsia="zh-CN"/>
        </w:rPr>
        <w:t>纸质版《申请书》、</w:t>
      </w:r>
      <w:r>
        <w:rPr>
          <w:rFonts w:hint="eastAsia" w:ascii="仿宋" w:hAnsi="仿宋" w:eastAsia="仿宋"/>
          <w:b/>
          <w:bCs/>
          <w:color w:val="auto"/>
          <w:sz w:val="28"/>
          <w:szCs w:val="28"/>
        </w:rPr>
        <w:t>申报材料</w:t>
      </w:r>
      <w:r>
        <w:rPr>
          <w:rFonts w:hint="eastAsia" w:ascii="仿宋" w:hAnsi="仿宋" w:eastAsia="仿宋"/>
          <w:b/>
          <w:bCs/>
          <w:color w:val="auto"/>
          <w:sz w:val="28"/>
          <w:szCs w:val="28"/>
          <w:lang w:eastAsia="zh-CN"/>
        </w:rPr>
        <w:t>及加盖学院公章的汇总表提交至社科处</w:t>
      </w:r>
      <w:r>
        <w:rPr>
          <w:rFonts w:hint="eastAsia" w:ascii="仿宋" w:hAnsi="仿宋" w:eastAsia="仿宋"/>
          <w:b/>
          <w:bCs/>
          <w:color w:val="auto"/>
          <w:sz w:val="28"/>
          <w:szCs w:val="28"/>
          <w:lang w:val="en-US" w:eastAsia="zh-CN"/>
        </w:rPr>
        <w:t>5333办公室进行审核盖章</w:t>
      </w:r>
      <w:r>
        <w:rPr>
          <w:rFonts w:hint="eastAsia" w:ascii="仿宋" w:hAnsi="仿宋" w:eastAsia="仿宋"/>
          <w:b/>
          <w:bCs/>
          <w:color w:val="auto"/>
          <w:sz w:val="28"/>
          <w:szCs w:val="28"/>
          <w:lang w:eastAsia="zh-CN"/>
        </w:rPr>
        <w:t>，并将《申请书》与附件材料电子版发送至社科处张欢</w:t>
      </w:r>
      <w:r>
        <w:rPr>
          <w:rFonts w:hint="eastAsia" w:ascii="仿宋" w:hAnsi="仿宋" w:eastAsia="仿宋"/>
          <w:b/>
          <w:bCs/>
          <w:color w:val="auto"/>
          <w:sz w:val="28"/>
          <w:szCs w:val="28"/>
          <w:lang w:val="en-US" w:eastAsia="zh-CN"/>
        </w:rPr>
        <w:t>OA</w:t>
      </w:r>
      <w:r>
        <w:rPr>
          <w:rFonts w:hint="eastAsia" w:ascii="仿宋" w:hAnsi="仿宋" w:eastAsia="仿宋"/>
          <w:color w:val="auto"/>
          <w:sz w:val="28"/>
          <w:szCs w:val="28"/>
          <w:lang w:val="en-US" w:eastAsia="zh-CN"/>
        </w:rPr>
        <w:t>，</w:t>
      </w:r>
      <w:r>
        <w:rPr>
          <w:rFonts w:hint="eastAsia" w:ascii="仿宋" w:hAnsi="仿宋" w:eastAsia="仿宋"/>
          <w:color w:val="auto"/>
          <w:sz w:val="28"/>
          <w:szCs w:val="28"/>
          <w:lang w:eastAsia="zh-CN"/>
        </w:rPr>
        <w:t>待社科处</w:t>
      </w:r>
      <w:r>
        <w:rPr>
          <w:rFonts w:hint="eastAsia" w:ascii="仿宋" w:hAnsi="仿宋" w:eastAsia="仿宋"/>
          <w:color w:val="000000"/>
          <w:sz w:val="28"/>
          <w:szCs w:val="28"/>
          <w:lang w:eastAsia="zh-CN"/>
        </w:rPr>
        <w:t>审核完成后，课题申请人</w:t>
      </w:r>
      <w:r>
        <w:rPr>
          <w:rFonts w:ascii="仿宋" w:hAnsi="仿宋" w:eastAsia="仿宋" w:cs="仿宋"/>
          <w:i w:val="0"/>
          <w:iCs w:val="0"/>
          <w:caps w:val="0"/>
          <w:color w:val="000000"/>
          <w:spacing w:val="0"/>
          <w:sz w:val="32"/>
          <w:szCs w:val="32"/>
          <w:shd w:val="clear" w:fill="FFFFFF"/>
        </w:rPr>
        <w:t>在</w:t>
      </w:r>
      <w:r>
        <w:rPr>
          <w:rFonts w:hint="eastAsia" w:ascii="仿宋" w:hAnsi="仿宋" w:eastAsia="仿宋" w:cs="仿宋"/>
          <w:i w:val="0"/>
          <w:iCs w:val="0"/>
          <w:caps w:val="0"/>
          <w:color w:val="000000"/>
          <w:spacing w:val="0"/>
          <w:sz w:val="32"/>
          <w:szCs w:val="32"/>
          <w:shd w:val="clear" w:fill="FFFFFF"/>
          <w:lang w:eastAsia="zh-CN"/>
        </w:rPr>
        <w:t>申报平台的</w:t>
      </w:r>
      <w:r>
        <w:rPr>
          <w:rFonts w:ascii="仿宋" w:hAnsi="仿宋" w:eastAsia="仿宋" w:cs="仿宋"/>
          <w:i w:val="0"/>
          <w:iCs w:val="0"/>
          <w:caps w:val="0"/>
          <w:color w:val="000000"/>
          <w:spacing w:val="0"/>
          <w:sz w:val="32"/>
          <w:szCs w:val="32"/>
          <w:shd w:val="clear" w:fill="FFFFFF"/>
        </w:rPr>
        <w:t>相应类别项目申报模块在线填写申报信息，并分别上传签字盖章的PDF版本《申请书》（文件大小不超过20M）及附件材料（文件大小不超过8</w:t>
      </w:r>
      <w:r>
        <w:rPr>
          <w:rFonts w:hint="eastAsia" w:ascii="仿宋" w:hAnsi="仿宋" w:eastAsia="仿宋" w:cs="仿宋"/>
          <w:i w:val="0"/>
          <w:iCs w:val="0"/>
          <w:caps w:val="0"/>
          <w:color w:val="000000"/>
          <w:spacing w:val="0"/>
          <w:sz w:val="32"/>
          <w:szCs w:val="32"/>
          <w:shd w:val="clear" w:fill="FFFFFF"/>
          <w:lang w:val="en-US" w:eastAsia="zh-CN"/>
        </w:rPr>
        <w:t>0），</w:t>
      </w:r>
      <w:r>
        <w:rPr>
          <w:rFonts w:hint="eastAsia" w:ascii="仿宋" w:hAnsi="仿宋" w:eastAsia="仿宋"/>
          <w:color w:val="000000"/>
          <w:sz w:val="28"/>
          <w:szCs w:val="28"/>
        </w:rPr>
        <w:t>逾期不予受理</w:t>
      </w:r>
      <w:r>
        <w:rPr>
          <w:rFonts w:hint="eastAsia" w:ascii="仿宋" w:hAnsi="仿宋" w:eastAsia="仿宋"/>
          <w:color w:val="000000"/>
          <w:sz w:val="28"/>
          <w:szCs w:val="28"/>
          <w:lang w:eastAsia="zh-CN"/>
        </w:rPr>
        <w:t>。</w:t>
      </w:r>
    </w:p>
    <w:p>
      <w:pPr>
        <w:keepNext w:val="0"/>
        <w:keepLines w:val="0"/>
        <w:pageBreakBefore w:val="0"/>
        <w:widowControl/>
        <w:suppressLineNumbers w:val="0"/>
        <w:kinsoku/>
        <w:wordWrap/>
        <w:overflowPunct/>
        <w:topLinePunct w:val="0"/>
        <w:autoSpaceDE/>
        <w:autoSpaceDN/>
        <w:bidi w:val="0"/>
        <w:adjustRightInd/>
        <w:snapToGrid/>
        <w:ind w:firstLine="562" w:firstLineChars="200"/>
        <w:jc w:val="left"/>
        <w:textAlignment w:val="auto"/>
        <w:rPr>
          <w:rFonts w:hint="eastAsia" w:ascii="仿宋" w:hAnsi="仿宋" w:eastAsia="仿宋"/>
          <w:color w:val="000000"/>
          <w:sz w:val="28"/>
          <w:szCs w:val="28"/>
          <w:lang w:val="en-US" w:eastAsia="zh-CN"/>
        </w:rPr>
      </w:pPr>
      <w:r>
        <w:rPr>
          <w:rFonts w:hint="eastAsia" w:ascii="仿宋_GB2312" w:hAnsi="宋体" w:eastAsia="仿宋_GB2312" w:cs="仿宋_GB2312"/>
          <w:b/>
          <w:bCs/>
          <w:color w:val="FF0000"/>
          <w:kern w:val="0"/>
          <w:sz w:val="28"/>
          <w:szCs w:val="28"/>
          <w:lang w:val="en-US" w:eastAsia="zh-CN" w:bidi="ar"/>
        </w:rPr>
        <w:t>注意：“间接经费”需按照“申请经费”的40%填报。</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w:t>
      </w:r>
      <w:r>
        <w:rPr>
          <w:rStyle w:val="14"/>
          <w:rFonts w:hint="eastAsia" w:ascii="仿宋" w:hAnsi="仿宋" w:eastAsia="仿宋"/>
          <w:color w:val="000000"/>
          <w:sz w:val="28"/>
          <w:szCs w:val="28"/>
        </w:rPr>
        <w:t>五、其他要求</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（一）申请人应按照本通知和《中华优秀传统文化专项课题（A类）申报常见问题答疑》（见附件2）的有关要求进行申报。</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b/>
          <w:bCs/>
          <w:color w:val="000000"/>
          <w:sz w:val="28"/>
          <w:szCs w:val="28"/>
        </w:rPr>
      </w:pPr>
      <w:r>
        <w:rPr>
          <w:rFonts w:hint="eastAsia" w:ascii="仿宋" w:hAnsi="仿宋" w:eastAsia="仿宋"/>
          <w:color w:val="000000"/>
          <w:sz w:val="28"/>
          <w:szCs w:val="28"/>
        </w:rPr>
        <w:t>　　（二）</w:t>
      </w:r>
      <w:r>
        <w:rPr>
          <w:rFonts w:hint="eastAsia" w:ascii="仿宋" w:hAnsi="仿宋" w:eastAsia="仿宋"/>
          <w:b w:val="0"/>
          <w:bCs w:val="0"/>
          <w:color w:val="000000"/>
          <w:sz w:val="28"/>
          <w:szCs w:val="28"/>
        </w:rPr>
        <w:t>本次项目评审采取匿名方式。为</w:t>
      </w:r>
      <w:r>
        <w:rPr>
          <w:rFonts w:hint="eastAsia" w:ascii="仿宋" w:hAnsi="仿宋" w:eastAsia="仿宋"/>
          <w:color w:val="000000"/>
          <w:sz w:val="28"/>
          <w:szCs w:val="28"/>
        </w:rPr>
        <w:t>保证评审的公平公正，申请人应同时填写《申请书》A表、B表，</w:t>
      </w:r>
      <w:r>
        <w:rPr>
          <w:rFonts w:hint="eastAsia" w:ascii="仿宋" w:hAnsi="仿宋" w:eastAsia="仿宋"/>
          <w:b/>
          <w:bCs/>
          <w:color w:val="000000"/>
          <w:sz w:val="28"/>
          <w:szCs w:val="28"/>
        </w:rPr>
        <w:t>特别是B表中不得出现申请人姓名、所在学校等有关信息，否则按作废处理。</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　　（三）申请人应如实填报材料，确保无知识产权争议。凡存在弄虚作假、抄袭剽窃等行为的，一经查实即取消三年申请资格。</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560"/>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w:t>
      </w:r>
      <w:r>
        <w:rPr>
          <w:rFonts w:hint="eastAsia" w:ascii="仿宋" w:hAnsi="仿宋" w:eastAsia="仿宋"/>
          <w:color w:val="000000"/>
          <w:sz w:val="28"/>
          <w:szCs w:val="28"/>
          <w:lang w:eastAsia="zh-CN"/>
        </w:rPr>
        <w:t>四</w:t>
      </w:r>
      <w:r>
        <w:rPr>
          <w:rFonts w:hint="eastAsia" w:ascii="仿宋" w:hAnsi="仿宋" w:eastAsia="仿宋"/>
          <w:color w:val="000000"/>
          <w:sz w:val="28"/>
          <w:szCs w:val="28"/>
        </w:rPr>
        <w:t>）立项后，课题负责人要遵守相关承诺，履行约定义务，按期完成研究任务。获准立项的项目《申请书》视为具有约束力的资助合同文本。结项成果原则上须与预期成果一致。</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rPr>
      </w:pP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default" w:ascii="仿宋" w:hAnsi="仿宋" w:eastAsia="仿宋"/>
          <w:color w:val="000000"/>
          <w:sz w:val="28"/>
          <w:szCs w:val="28"/>
          <w:lang w:val="en-US" w:eastAsia="zh-CN"/>
        </w:rPr>
      </w:pPr>
      <w:r>
        <w:rPr>
          <w:rFonts w:hint="eastAsia" w:ascii="仿宋" w:hAnsi="仿宋" w:eastAsia="仿宋"/>
          <w:color w:val="000000"/>
          <w:sz w:val="28"/>
          <w:szCs w:val="28"/>
        </w:rPr>
        <w:t>　　联系人：</w:t>
      </w:r>
      <w:r>
        <w:rPr>
          <w:rFonts w:hint="eastAsia" w:ascii="仿宋" w:hAnsi="仿宋" w:eastAsia="仿宋"/>
          <w:color w:val="000000"/>
          <w:sz w:val="28"/>
          <w:szCs w:val="28"/>
          <w:lang w:eastAsia="zh-CN"/>
        </w:rPr>
        <w:t>张欢</w:t>
      </w:r>
      <w:r>
        <w:rPr>
          <w:rFonts w:hint="eastAsia" w:ascii="仿宋" w:hAnsi="仿宋" w:eastAsia="仿宋"/>
          <w:color w:val="000000"/>
          <w:sz w:val="28"/>
          <w:szCs w:val="28"/>
          <w:lang w:val="en-US" w:eastAsia="zh-CN"/>
        </w:rPr>
        <w:t xml:space="preserve">     杨斌</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560"/>
        <w:jc w:val="both"/>
        <w:textAlignment w:val="auto"/>
        <w:rPr>
          <w:rFonts w:hint="default" w:ascii="仿宋" w:hAnsi="仿宋" w:eastAsia="仿宋"/>
          <w:color w:val="000000"/>
          <w:sz w:val="28"/>
          <w:szCs w:val="28"/>
          <w:lang w:val="en-US" w:eastAsia="zh-CN"/>
        </w:rPr>
      </w:pPr>
      <w:r>
        <w:rPr>
          <w:rFonts w:hint="eastAsia" w:ascii="仿宋" w:hAnsi="仿宋" w:eastAsia="仿宋"/>
          <w:color w:val="000000"/>
          <w:sz w:val="28"/>
          <w:szCs w:val="28"/>
        </w:rPr>
        <w:t>电</w:t>
      </w:r>
      <w:r>
        <w:rPr>
          <w:rFonts w:ascii="Calibri" w:hAnsi="Calibri" w:eastAsia="仿宋" w:cs="Calibri"/>
          <w:color w:val="000000"/>
          <w:sz w:val="28"/>
          <w:szCs w:val="28"/>
        </w:rPr>
        <w:t> </w:t>
      </w:r>
      <w:r>
        <w:rPr>
          <w:rFonts w:hint="eastAsia" w:ascii="仿宋" w:hAnsi="仿宋" w:eastAsia="仿宋"/>
          <w:color w:val="000000"/>
          <w:sz w:val="28"/>
          <w:szCs w:val="28"/>
        </w:rPr>
        <w:t xml:space="preserve"> 话：</w:t>
      </w:r>
      <w:r>
        <w:rPr>
          <w:rFonts w:hint="eastAsia" w:ascii="仿宋" w:hAnsi="仿宋" w:eastAsia="仿宋"/>
          <w:color w:val="000000"/>
          <w:sz w:val="28"/>
          <w:szCs w:val="28"/>
          <w:lang w:val="en-US" w:eastAsia="zh-CN"/>
        </w:rPr>
        <w:t>0791-88120335    15707972369</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lang w:val="en-US" w:eastAsia="zh-CN"/>
        </w:rPr>
      </w:pP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附件：</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560" w:firstLineChars="200"/>
        <w:jc w:val="both"/>
        <w:textAlignment w:val="auto"/>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1.中华优秀传统文化专项课题（A类）指南</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560" w:firstLineChars="200"/>
        <w:jc w:val="both"/>
        <w:textAlignment w:val="auto"/>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2.中华优秀传统文化专项课题（A类）申报常见问题答疑</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560" w:firstLineChars="200"/>
        <w:jc w:val="both"/>
        <w:textAlignment w:val="auto"/>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3.中华优秀传统文化专项课题（A类）申请书（A表）</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560" w:firstLineChars="200"/>
        <w:jc w:val="both"/>
        <w:textAlignment w:val="auto"/>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4.中华优秀传统文化专项课题（A类）申请书（B表）</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560" w:firstLineChars="200"/>
        <w:jc w:val="both"/>
        <w:textAlignment w:val="auto"/>
        <w:rPr>
          <w:rFonts w:hint="eastAsia" w:ascii="仿宋" w:hAnsi="仿宋" w:eastAsia="仿宋"/>
          <w:color w:val="000000"/>
          <w:sz w:val="28"/>
          <w:szCs w:val="28"/>
          <w:lang w:eastAsia="zh-CN"/>
        </w:rPr>
      </w:pPr>
      <w:r>
        <w:rPr>
          <w:rFonts w:hint="eastAsia" w:ascii="仿宋" w:hAnsi="仿宋" w:eastAsia="仿宋"/>
          <w:color w:val="000000"/>
          <w:sz w:val="28"/>
          <w:szCs w:val="28"/>
          <w:lang w:val="en-US" w:eastAsia="zh-CN"/>
        </w:rPr>
        <w:t>5.</w:t>
      </w:r>
      <w:r>
        <w:rPr>
          <w:rFonts w:hint="eastAsia" w:ascii="仿宋" w:hAnsi="仿宋" w:eastAsia="仿宋"/>
          <w:color w:val="000000"/>
          <w:sz w:val="28"/>
          <w:szCs w:val="28"/>
        </w:rPr>
        <w:t>中华优秀传统文化专项课题（A类）</w:t>
      </w:r>
      <w:bookmarkStart w:id="0" w:name="_GoBack"/>
      <w:bookmarkEnd w:id="0"/>
      <w:r>
        <w:rPr>
          <w:rFonts w:hint="eastAsia" w:ascii="仿宋" w:hAnsi="仿宋" w:eastAsia="仿宋"/>
          <w:color w:val="000000"/>
          <w:sz w:val="28"/>
          <w:szCs w:val="28"/>
          <w:lang w:eastAsia="zh-CN"/>
        </w:rPr>
        <w:t>申报平台网址</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560" w:firstLineChars="200"/>
        <w:jc w:val="both"/>
        <w:textAlignment w:val="auto"/>
        <w:rPr>
          <w:rFonts w:hint="default" w:ascii="仿宋" w:hAnsi="仿宋" w:eastAsia="仿宋"/>
          <w:color w:val="000000"/>
          <w:sz w:val="28"/>
          <w:szCs w:val="28"/>
          <w:lang w:val="en-US" w:eastAsia="zh-CN"/>
        </w:rPr>
      </w:pPr>
      <w:r>
        <w:rPr>
          <w:rFonts w:hint="eastAsia" w:ascii="仿宋" w:hAnsi="仿宋" w:eastAsia="仿宋"/>
          <w:color w:val="000000"/>
          <w:sz w:val="28"/>
          <w:szCs w:val="28"/>
          <w:lang w:val="en-US" w:eastAsia="zh-CN"/>
        </w:rPr>
        <w:t>6.中华优秀传统文化专项课题（A类）申报汇总表</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lang w:val="en-US" w:eastAsia="zh-CN"/>
        </w:rPr>
      </w:pP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both"/>
        <w:textAlignment w:val="auto"/>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社会科学处</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jc w:val="right"/>
        <w:textAlignment w:val="auto"/>
        <w:rPr>
          <w:rFonts w:hint="default" w:ascii="仿宋" w:hAnsi="仿宋" w:eastAsia="仿宋"/>
          <w:color w:val="000000"/>
          <w:sz w:val="28"/>
          <w:szCs w:val="28"/>
          <w:lang w:val="en-US" w:eastAsia="zh-CN"/>
        </w:rPr>
      </w:pPr>
      <w:r>
        <w:rPr>
          <w:rFonts w:hint="eastAsia" w:ascii="仿宋" w:hAnsi="仿宋" w:eastAsia="仿宋"/>
          <w:color w:val="000000"/>
          <w:sz w:val="28"/>
          <w:szCs w:val="28"/>
          <w:lang w:val="en-US" w:eastAsia="zh-CN"/>
        </w:rPr>
        <w:t>2023年6月16日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8"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lZGMxMTQ4MTk0N2E3NTk5MjhkMDY2NDg5ZjU3MTYifQ=="/>
  </w:docVars>
  <w:rsids>
    <w:rsidRoot w:val="6FF68A26"/>
    <w:rsid w:val="00010472"/>
    <w:rsid w:val="00025F2F"/>
    <w:rsid w:val="00042BA8"/>
    <w:rsid w:val="0005271F"/>
    <w:rsid w:val="00054D77"/>
    <w:rsid w:val="000801E7"/>
    <w:rsid w:val="00096725"/>
    <w:rsid w:val="000E5FD9"/>
    <w:rsid w:val="000F2360"/>
    <w:rsid w:val="00160F3F"/>
    <w:rsid w:val="001707BA"/>
    <w:rsid w:val="00174D02"/>
    <w:rsid w:val="001901FB"/>
    <w:rsid w:val="00214BD5"/>
    <w:rsid w:val="00220FEF"/>
    <w:rsid w:val="002216ED"/>
    <w:rsid w:val="00272FBE"/>
    <w:rsid w:val="002762A7"/>
    <w:rsid w:val="002965EB"/>
    <w:rsid w:val="002B6BC3"/>
    <w:rsid w:val="002C49F7"/>
    <w:rsid w:val="002E062A"/>
    <w:rsid w:val="002E561A"/>
    <w:rsid w:val="002F0732"/>
    <w:rsid w:val="00342C8C"/>
    <w:rsid w:val="003643C0"/>
    <w:rsid w:val="003821E2"/>
    <w:rsid w:val="003B4D02"/>
    <w:rsid w:val="003F1424"/>
    <w:rsid w:val="00455D86"/>
    <w:rsid w:val="004701C0"/>
    <w:rsid w:val="0048257F"/>
    <w:rsid w:val="00490DFC"/>
    <w:rsid w:val="004A26BF"/>
    <w:rsid w:val="004A3200"/>
    <w:rsid w:val="004E6FE4"/>
    <w:rsid w:val="0052071E"/>
    <w:rsid w:val="00545A29"/>
    <w:rsid w:val="005A1140"/>
    <w:rsid w:val="005B3203"/>
    <w:rsid w:val="005C3A95"/>
    <w:rsid w:val="005E707C"/>
    <w:rsid w:val="0060438B"/>
    <w:rsid w:val="00620A2D"/>
    <w:rsid w:val="006574B7"/>
    <w:rsid w:val="006A0947"/>
    <w:rsid w:val="006B6016"/>
    <w:rsid w:val="006C3AE3"/>
    <w:rsid w:val="00702FFF"/>
    <w:rsid w:val="00704750"/>
    <w:rsid w:val="007C119D"/>
    <w:rsid w:val="007D3C68"/>
    <w:rsid w:val="00827674"/>
    <w:rsid w:val="008358EB"/>
    <w:rsid w:val="00864104"/>
    <w:rsid w:val="00865B01"/>
    <w:rsid w:val="008D16D3"/>
    <w:rsid w:val="008E219C"/>
    <w:rsid w:val="009107E3"/>
    <w:rsid w:val="00917A41"/>
    <w:rsid w:val="00931D7A"/>
    <w:rsid w:val="00946F4E"/>
    <w:rsid w:val="00971653"/>
    <w:rsid w:val="009B7C65"/>
    <w:rsid w:val="009E5A3B"/>
    <w:rsid w:val="009E6D90"/>
    <w:rsid w:val="009F7AEA"/>
    <w:rsid w:val="00A04843"/>
    <w:rsid w:val="00A11636"/>
    <w:rsid w:val="00A75895"/>
    <w:rsid w:val="00AC0D32"/>
    <w:rsid w:val="00AD7271"/>
    <w:rsid w:val="00AE4B5A"/>
    <w:rsid w:val="00B17678"/>
    <w:rsid w:val="00B514DF"/>
    <w:rsid w:val="00B571CE"/>
    <w:rsid w:val="00BB72DA"/>
    <w:rsid w:val="00BC1117"/>
    <w:rsid w:val="00C30458"/>
    <w:rsid w:val="00C51577"/>
    <w:rsid w:val="00C6199C"/>
    <w:rsid w:val="00C62017"/>
    <w:rsid w:val="00C63855"/>
    <w:rsid w:val="00C705CD"/>
    <w:rsid w:val="00C83E55"/>
    <w:rsid w:val="00CE01BB"/>
    <w:rsid w:val="00CE2EB2"/>
    <w:rsid w:val="00CE60CB"/>
    <w:rsid w:val="00D169D6"/>
    <w:rsid w:val="00D17E5A"/>
    <w:rsid w:val="00D33BC1"/>
    <w:rsid w:val="00D35B15"/>
    <w:rsid w:val="00D6244D"/>
    <w:rsid w:val="00D66348"/>
    <w:rsid w:val="00D70130"/>
    <w:rsid w:val="00DA661A"/>
    <w:rsid w:val="00DA7373"/>
    <w:rsid w:val="00DC08E5"/>
    <w:rsid w:val="00E02828"/>
    <w:rsid w:val="00E2021B"/>
    <w:rsid w:val="00E3636C"/>
    <w:rsid w:val="00E60121"/>
    <w:rsid w:val="00E64C4C"/>
    <w:rsid w:val="00E67EF6"/>
    <w:rsid w:val="00E95CFE"/>
    <w:rsid w:val="00EC217C"/>
    <w:rsid w:val="00EF48F1"/>
    <w:rsid w:val="00F113D7"/>
    <w:rsid w:val="00F46472"/>
    <w:rsid w:val="00F80F1B"/>
    <w:rsid w:val="00FE0167"/>
    <w:rsid w:val="00FE1C0E"/>
    <w:rsid w:val="00FF45DF"/>
    <w:rsid w:val="00FF4DFC"/>
    <w:rsid w:val="01F077D2"/>
    <w:rsid w:val="04B85EED"/>
    <w:rsid w:val="05387786"/>
    <w:rsid w:val="088268FD"/>
    <w:rsid w:val="093A02D3"/>
    <w:rsid w:val="09EC7698"/>
    <w:rsid w:val="0FED14FF"/>
    <w:rsid w:val="12DD6B2F"/>
    <w:rsid w:val="165A71DD"/>
    <w:rsid w:val="18314BC3"/>
    <w:rsid w:val="192311F5"/>
    <w:rsid w:val="1970391D"/>
    <w:rsid w:val="1A484697"/>
    <w:rsid w:val="1C15423E"/>
    <w:rsid w:val="1C2527C5"/>
    <w:rsid w:val="1E574EF0"/>
    <w:rsid w:val="212140EC"/>
    <w:rsid w:val="21C05E99"/>
    <w:rsid w:val="267E21D6"/>
    <w:rsid w:val="29672A4E"/>
    <w:rsid w:val="322F4486"/>
    <w:rsid w:val="34215BC2"/>
    <w:rsid w:val="36A643D6"/>
    <w:rsid w:val="381D4313"/>
    <w:rsid w:val="3B5FA349"/>
    <w:rsid w:val="42387FB1"/>
    <w:rsid w:val="45592CC2"/>
    <w:rsid w:val="46C0453E"/>
    <w:rsid w:val="49B143A7"/>
    <w:rsid w:val="4BFB08A8"/>
    <w:rsid w:val="4EDF7191"/>
    <w:rsid w:val="4EF79AC2"/>
    <w:rsid w:val="5C556F67"/>
    <w:rsid w:val="5CD6186D"/>
    <w:rsid w:val="604A54A8"/>
    <w:rsid w:val="609B3C2C"/>
    <w:rsid w:val="61426FF4"/>
    <w:rsid w:val="69451D1F"/>
    <w:rsid w:val="69FD79B5"/>
    <w:rsid w:val="6A9A5F50"/>
    <w:rsid w:val="6AC04AE8"/>
    <w:rsid w:val="6C9C1FEA"/>
    <w:rsid w:val="6E5F10E2"/>
    <w:rsid w:val="6EEC603E"/>
    <w:rsid w:val="6FD77C49"/>
    <w:rsid w:val="6FF68A26"/>
    <w:rsid w:val="6FFFBB5C"/>
    <w:rsid w:val="708D68F1"/>
    <w:rsid w:val="722B7FE2"/>
    <w:rsid w:val="763E2754"/>
    <w:rsid w:val="76F78479"/>
    <w:rsid w:val="77A29395"/>
    <w:rsid w:val="7A6020CD"/>
    <w:rsid w:val="7BFBB610"/>
    <w:rsid w:val="7DFDDE37"/>
    <w:rsid w:val="7F8BE933"/>
    <w:rsid w:val="7FFF23F1"/>
    <w:rsid w:val="B6F860EE"/>
    <w:rsid w:val="BDDF66FF"/>
    <w:rsid w:val="BF3C2BC1"/>
    <w:rsid w:val="CEF79CB3"/>
    <w:rsid w:val="E6EF91F4"/>
    <w:rsid w:val="E9A59188"/>
    <w:rsid w:val="EF5F8CAE"/>
    <w:rsid w:val="FCF07192"/>
    <w:rsid w:val="FD8C1263"/>
    <w:rsid w:val="FF6F1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next w:val="1"/>
    <w:qFormat/>
    <w:uiPriority w:val="9"/>
    <w:pPr>
      <w:keepNext/>
      <w:keepLines/>
      <w:widowControl w:val="0"/>
      <w:adjustRightInd w:val="0"/>
      <w:spacing w:before="340" w:after="330" w:line="578" w:lineRule="atLeast"/>
      <w:jc w:val="both"/>
      <w:textAlignment w:val="baseline"/>
      <w:outlineLvl w:val="0"/>
    </w:pPr>
    <w:rPr>
      <w:rFonts w:ascii="Times New Roman" w:hAnsi="Times New Roman" w:eastAsia="宋体" w:cs="Times New Roman"/>
      <w:b/>
      <w:bCs/>
      <w:kern w:val="44"/>
      <w:sz w:val="44"/>
      <w:szCs w:val="44"/>
      <w:lang w:val="en-US" w:eastAsia="zh-CN" w:bidi="ar-SA"/>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semiHidden/>
    <w:qFormat/>
    <w:uiPriority w:val="0"/>
    <w:pPr>
      <w:widowControl w:val="0"/>
      <w:spacing w:after="120"/>
      <w:ind w:left="420" w:leftChars="200" w:firstLine="420" w:firstLineChars="200"/>
      <w:jc w:val="both"/>
    </w:pPr>
    <w:rPr>
      <w:rFonts w:ascii="Times New Roman" w:hAnsi="Times New Roman" w:eastAsia="仿宋_GB2312" w:cs="黑体"/>
      <w:kern w:val="2"/>
      <w:sz w:val="32"/>
      <w:szCs w:val="22"/>
      <w:lang w:val="en-US" w:eastAsia="zh-CN" w:bidi="ar-SA"/>
    </w:rPr>
  </w:style>
  <w:style w:type="paragraph" w:styleId="5">
    <w:name w:val="Body Text Indent"/>
    <w:basedOn w:val="1"/>
    <w:qFormat/>
    <w:uiPriority w:val="0"/>
    <w:pPr>
      <w:widowControl w:val="0"/>
      <w:spacing w:line="520" w:lineRule="exact"/>
      <w:ind w:firstLine="560" w:firstLineChars="200"/>
      <w:jc w:val="both"/>
    </w:pPr>
    <w:rPr>
      <w:rFonts w:ascii="仿宋_GB2312" w:hAnsi="Times New Roman" w:eastAsia="仿宋_GB2312" w:cs="Times New Roman"/>
      <w:kern w:val="2"/>
      <w:sz w:val="28"/>
      <w:szCs w:val="24"/>
      <w:lang w:val="en-US" w:eastAsia="zh-CN" w:bidi="ar-SA"/>
    </w:rPr>
  </w:style>
  <w:style w:type="paragraph" w:styleId="6">
    <w:name w:val="Balloon Text"/>
    <w:basedOn w:val="1"/>
    <w:link w:val="15"/>
    <w:qFormat/>
    <w:uiPriority w:val="0"/>
    <w:rPr>
      <w:rFonts w:ascii="Times New Roman" w:hAnsi="Times New Roman" w:eastAsia="宋体" w:cs="Times New Roman"/>
      <w:sz w:val="18"/>
      <w:szCs w:val="18"/>
    </w:rPr>
  </w:style>
  <w:style w:type="paragraph" w:styleId="7">
    <w:name w:val="footer"/>
    <w:basedOn w:val="1"/>
    <w:link w:val="16"/>
    <w:qFormat/>
    <w:uiPriority w:val="0"/>
    <w:pPr>
      <w:widowControl w:val="0"/>
      <w:tabs>
        <w:tab w:val="center" w:pos="4153"/>
        <w:tab w:val="right" w:pos="8306"/>
      </w:tabs>
      <w:snapToGrid w:val="0"/>
    </w:pPr>
    <w:rPr>
      <w:rFonts w:ascii="Times New Roman" w:hAnsi="Times New Roman" w:eastAsia="宋体" w:cs="Times New Roman"/>
      <w:kern w:val="2"/>
      <w:sz w:val="18"/>
      <w:szCs w:val="24"/>
      <w:lang w:val="en-US" w:eastAsia="zh-CN" w:bidi="ar-SA"/>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szCs w:val="24"/>
    </w:rPr>
  </w:style>
  <w:style w:type="paragraph" w:styleId="9">
    <w:name w:val="toc 1"/>
    <w:next w:val="1"/>
    <w:unhideWhenUsed/>
    <w:qFormat/>
    <w:uiPriority w:val="39"/>
    <w:pPr>
      <w:spacing w:after="100" w:line="259" w:lineRule="auto"/>
    </w:pPr>
    <w:rPr>
      <w:rFonts w:ascii="等线" w:hAnsi="等线" w:eastAsia="等线" w:cs="Times New Roman"/>
      <w:sz w:val="22"/>
      <w:szCs w:val="22"/>
      <w:lang w:val="en-US" w:eastAsia="zh-CN" w:bidi="ar-SA"/>
    </w:rPr>
  </w:style>
  <w:style w:type="paragraph" w:styleId="10">
    <w:name w:val="toc 2"/>
    <w:next w:val="1"/>
    <w:unhideWhenUsed/>
    <w:qFormat/>
    <w:uiPriority w:val="39"/>
    <w:pPr>
      <w:spacing w:after="100" w:line="259" w:lineRule="auto"/>
      <w:ind w:left="220"/>
    </w:pPr>
    <w:rPr>
      <w:rFonts w:ascii="等线" w:hAnsi="等线" w:eastAsia="等线" w:cs="Times New Roman"/>
      <w:sz w:val="22"/>
      <w:szCs w:val="22"/>
      <w:lang w:val="en-US" w:eastAsia="zh-CN" w:bidi="ar-SA"/>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Strong"/>
    <w:basedOn w:val="13"/>
    <w:qFormat/>
    <w:uiPriority w:val="0"/>
    <w:rPr>
      <w:b/>
      <w:bCs/>
    </w:rPr>
  </w:style>
  <w:style w:type="character" w:customStyle="1" w:styleId="15">
    <w:name w:val="批注框文本 字符"/>
    <w:link w:val="6"/>
    <w:qFormat/>
    <w:uiPriority w:val="0"/>
    <w:rPr>
      <w:rFonts w:ascii="Times New Roman" w:hAnsi="Times New Roman" w:eastAsia="宋体" w:cs="Times New Roman"/>
      <w:sz w:val="18"/>
      <w:szCs w:val="18"/>
    </w:rPr>
  </w:style>
  <w:style w:type="character" w:customStyle="1" w:styleId="16">
    <w:name w:val="页脚 字符"/>
    <w:link w:val="7"/>
    <w:qFormat/>
    <w:uiPriority w:val="99"/>
    <w:rPr>
      <w:rFonts w:ascii="Times New Roman" w:hAnsi="Times New Roman" w:eastAsia="宋体" w:cs="Times New Roman"/>
      <w:kern w:val="2"/>
      <w:sz w:val="18"/>
      <w:szCs w:val="24"/>
      <w:lang w:val="en-US" w:eastAsia="zh-CN" w:bidi="ar-SA"/>
    </w:rPr>
  </w:style>
  <w:style w:type="paragraph" w:customStyle="1" w:styleId="17">
    <w:name w:val="_Style 3"/>
    <w:next w:val="1"/>
    <w:qFormat/>
    <w:uiPriority w:val="39"/>
    <w:pPr>
      <w:keepNext/>
      <w:keepLines/>
      <w:spacing w:before="240" w:line="259" w:lineRule="auto"/>
    </w:pPr>
    <w:rPr>
      <w:rFonts w:ascii="等线 Light" w:hAnsi="等线 Light" w:eastAsia="等线 Light" w:cs="Times New Roman"/>
      <w:color w:val="2F5496"/>
      <w:sz w:val="32"/>
      <w:szCs w:val="32"/>
      <w:lang w:val="en-US" w:eastAsia="zh-CN" w:bidi="ar-SA"/>
    </w:rPr>
  </w:style>
  <w:style w:type="paragraph" w:customStyle="1" w:styleId="18">
    <w:name w:val="_Style 16"/>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2003</Words>
  <Characters>2080</Characters>
  <Lines>15</Lines>
  <Paragraphs>4</Paragraphs>
  <TotalTime>2</TotalTime>
  <ScaleCrop>false</ScaleCrop>
  <LinksUpToDate>false</LinksUpToDate>
  <CharactersWithSpaces>2191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2023-06-12T08:25:00Z</dcterms:created>
  <dc:creator>Administrator</dc:creator>
  <cp:lastModifiedBy>y</cp:lastModifiedBy>
  <dcterms:modified xsi:type="dcterms:W3CDTF">2023-06-19T06:35:07Z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F7D102CCD91A4172845344B51E9016AC_13</vt:lpwstr>
  </property>
</Properties>
</file>