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7376C" w14:textId="77777777" w:rsidR="00065803" w:rsidRPr="00D54373" w:rsidRDefault="00065803" w:rsidP="00D54373">
      <w:pPr>
        <w:widowControl/>
        <w:spacing w:before="225" w:after="300" w:line="360" w:lineRule="auto"/>
        <w:jc w:val="center"/>
        <w:outlineLvl w:val="0"/>
        <w:rPr>
          <w:rFonts w:ascii="仿宋" w:eastAsia="仿宋" w:hAnsi="仿宋" w:cs="宋体"/>
          <w:b/>
          <w:bCs/>
          <w:color w:val="333333"/>
          <w:kern w:val="36"/>
          <w:sz w:val="48"/>
          <w:szCs w:val="48"/>
        </w:rPr>
      </w:pPr>
      <w:r w:rsidRPr="00D54373">
        <w:rPr>
          <w:rFonts w:ascii="仿宋" w:eastAsia="仿宋" w:hAnsi="仿宋" w:cs="宋体" w:hint="eastAsia"/>
          <w:b/>
          <w:bCs/>
          <w:color w:val="333333"/>
          <w:kern w:val="36"/>
          <w:sz w:val="52"/>
          <w:szCs w:val="52"/>
        </w:rPr>
        <w:t>2024年国家社会科学基金高校思想政治理论</w:t>
      </w:r>
      <w:proofErr w:type="gramStart"/>
      <w:r w:rsidRPr="00D54373">
        <w:rPr>
          <w:rFonts w:ascii="仿宋" w:eastAsia="仿宋" w:hAnsi="仿宋" w:cs="宋体" w:hint="eastAsia"/>
          <w:b/>
          <w:bCs/>
          <w:color w:val="333333"/>
          <w:kern w:val="36"/>
          <w:sz w:val="52"/>
          <w:szCs w:val="52"/>
        </w:rPr>
        <w:t>课研究</w:t>
      </w:r>
      <w:proofErr w:type="gramEnd"/>
      <w:r w:rsidRPr="00D54373">
        <w:rPr>
          <w:rFonts w:ascii="仿宋" w:eastAsia="仿宋" w:hAnsi="仿宋" w:cs="宋体" w:hint="eastAsia"/>
          <w:b/>
          <w:bCs/>
          <w:color w:val="333333"/>
          <w:kern w:val="36"/>
          <w:sz w:val="52"/>
          <w:szCs w:val="52"/>
        </w:rPr>
        <w:t>专项申报公告</w:t>
      </w:r>
    </w:p>
    <w:p w14:paraId="0246056D" w14:textId="272CC5F6" w:rsidR="00065803" w:rsidRPr="00D54373" w:rsidRDefault="00D54373" w:rsidP="00D54373">
      <w:pPr>
        <w:widowControl/>
        <w:spacing w:line="360" w:lineRule="auto"/>
        <w:rPr>
          <w:rFonts w:ascii="仿宋" w:eastAsia="仿宋" w:hAnsi="仿宋" w:cs="宋体"/>
          <w:color w:val="333333"/>
          <w:kern w:val="0"/>
          <w:sz w:val="28"/>
          <w:szCs w:val="28"/>
        </w:rPr>
      </w:pPr>
      <w:r>
        <w:rPr>
          <w:rFonts w:ascii="仿宋" w:eastAsia="仿宋" w:hAnsi="仿宋" w:cs="宋体" w:hint="eastAsia"/>
          <w:color w:val="333333"/>
          <w:kern w:val="0"/>
          <w:sz w:val="28"/>
          <w:szCs w:val="28"/>
        </w:rPr>
        <w:t>各有关单位：</w:t>
      </w:r>
    </w:p>
    <w:p w14:paraId="534ADC3F"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全国哲学社会科学工作办公室现就做好2024年国家社会科学基金高校思想政治理论</w:t>
      </w:r>
      <w:proofErr w:type="gramStart"/>
      <w:r w:rsidRPr="00D54373">
        <w:rPr>
          <w:rFonts w:ascii="仿宋" w:eastAsia="仿宋" w:hAnsi="仿宋" w:cs="宋体" w:hint="eastAsia"/>
          <w:color w:val="333333"/>
          <w:kern w:val="0"/>
          <w:sz w:val="28"/>
          <w:szCs w:val="28"/>
        </w:rPr>
        <w:t>课研究</w:t>
      </w:r>
      <w:proofErr w:type="gramEnd"/>
      <w:r w:rsidRPr="00D54373">
        <w:rPr>
          <w:rFonts w:ascii="仿宋" w:eastAsia="仿宋" w:hAnsi="仿宋" w:cs="宋体" w:hint="eastAsia"/>
          <w:color w:val="333333"/>
          <w:kern w:val="0"/>
          <w:sz w:val="28"/>
          <w:szCs w:val="28"/>
        </w:rPr>
        <w:t>专项（以下简称“研究专项”）申报工作的有关事项公告如下。</w:t>
      </w:r>
    </w:p>
    <w:p w14:paraId="79F038D3"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一、申报工作以习近平新时代中国特色社会主义思想为指导，深入贯彻党的二十大和二十届二中、三中全会精神，贯彻落</w:t>
      </w:r>
      <w:proofErr w:type="gramStart"/>
      <w:r w:rsidRPr="00D54373">
        <w:rPr>
          <w:rFonts w:ascii="仿宋" w:eastAsia="仿宋" w:hAnsi="仿宋" w:cs="宋体" w:hint="eastAsia"/>
          <w:color w:val="333333"/>
          <w:kern w:val="0"/>
          <w:sz w:val="28"/>
          <w:szCs w:val="28"/>
        </w:rPr>
        <w:t>实习近平文化</w:t>
      </w:r>
      <w:proofErr w:type="gramEnd"/>
      <w:r w:rsidRPr="00D54373">
        <w:rPr>
          <w:rFonts w:ascii="仿宋" w:eastAsia="仿宋" w:hAnsi="仿宋" w:cs="宋体" w:hint="eastAsia"/>
          <w:color w:val="333333"/>
          <w:kern w:val="0"/>
          <w:sz w:val="28"/>
          <w:szCs w:val="28"/>
        </w:rPr>
        <w:t>思想和习近平总书记关于学校</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建设的重要指示以及新时代学校</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建设推进会部署，认真落实《关于深化新时代学校思想政治理论课改革创新的若干意见》等文件要求，落实立德树人根本任务，围绕着力解决好培养什么人、怎样培养人、为谁培养人这个根本问题，深入研究</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建设和教学基本规律、重大问题，守</w:t>
      </w:r>
      <w:proofErr w:type="gramStart"/>
      <w:r w:rsidRPr="00D54373">
        <w:rPr>
          <w:rFonts w:ascii="仿宋" w:eastAsia="仿宋" w:hAnsi="仿宋" w:cs="宋体" w:hint="eastAsia"/>
          <w:color w:val="333333"/>
          <w:kern w:val="0"/>
          <w:sz w:val="28"/>
          <w:szCs w:val="28"/>
        </w:rPr>
        <w:t>正创新推动思政课</w:t>
      </w:r>
      <w:proofErr w:type="gramEnd"/>
      <w:r w:rsidRPr="00D54373">
        <w:rPr>
          <w:rFonts w:ascii="仿宋" w:eastAsia="仿宋" w:hAnsi="仿宋" w:cs="宋体" w:hint="eastAsia"/>
          <w:color w:val="333333"/>
          <w:kern w:val="0"/>
          <w:sz w:val="28"/>
          <w:szCs w:val="28"/>
        </w:rPr>
        <w:t>建设内涵式发展，不断提高</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的针对性和吸引力，努力培养更多让党放心、爱国奉献、担当民族复兴重任的时代新人，确保党的事业和社会主义现代化强国建设后继有人。</w:t>
      </w:r>
    </w:p>
    <w:p w14:paraId="0FC0E2A1"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二、本次受理申报的研究</w:t>
      </w:r>
      <w:proofErr w:type="gramStart"/>
      <w:r w:rsidRPr="00D54373">
        <w:rPr>
          <w:rFonts w:ascii="仿宋" w:eastAsia="仿宋" w:hAnsi="仿宋" w:cs="宋体" w:hint="eastAsia"/>
          <w:color w:val="333333"/>
          <w:kern w:val="0"/>
          <w:sz w:val="28"/>
          <w:szCs w:val="28"/>
        </w:rPr>
        <w:t>专项包括</w:t>
      </w:r>
      <w:proofErr w:type="gramEnd"/>
      <w:r w:rsidRPr="00D54373">
        <w:rPr>
          <w:rFonts w:ascii="仿宋" w:eastAsia="仿宋" w:hAnsi="仿宋" w:cs="宋体" w:hint="eastAsia"/>
          <w:color w:val="333333"/>
          <w:kern w:val="0"/>
          <w:sz w:val="28"/>
          <w:szCs w:val="28"/>
        </w:rPr>
        <w:t>重点项目和一般项目。</w:t>
      </w:r>
    </w:p>
    <w:p w14:paraId="75C2E438"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lastRenderedPageBreak/>
        <w:t>重点项目应围绕党和国家工作大局，聚焦</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建设发展的重大理论和实践问题、教学重点难点问题开展体系化学理化研究。</w:t>
      </w:r>
    </w:p>
    <w:p w14:paraId="50BA3F37"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一般项目应立足于</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教学实践，围绕对</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教学创新具有理论支撑作用和实践指导作用的问题，开展具有学科视角的创新性研究。</w:t>
      </w:r>
    </w:p>
    <w:p w14:paraId="1417F906"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三、</w:t>
      </w:r>
      <w:r w:rsidRPr="00D54373">
        <w:rPr>
          <w:rFonts w:ascii="仿宋" w:eastAsia="仿宋" w:hAnsi="仿宋" w:cs="宋体" w:hint="eastAsia"/>
          <w:b/>
          <w:bCs/>
          <w:color w:val="333333"/>
          <w:kern w:val="0"/>
          <w:sz w:val="28"/>
          <w:szCs w:val="28"/>
        </w:rPr>
        <w:t>重点项目设置课题指南，一般项目不再设置课题指南</w:t>
      </w:r>
      <w:r w:rsidRPr="00D54373">
        <w:rPr>
          <w:rFonts w:ascii="仿宋" w:eastAsia="仿宋" w:hAnsi="仿宋" w:cs="宋体" w:hint="eastAsia"/>
          <w:color w:val="333333"/>
          <w:kern w:val="0"/>
          <w:sz w:val="28"/>
          <w:szCs w:val="28"/>
        </w:rPr>
        <w:t>。</w:t>
      </w:r>
    </w:p>
    <w:p w14:paraId="76B91F10"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申报重点项目的申请人可根据《2024年国家社会科学基金高校思想政治理论课研究专项课题指南（重点项目）》条目直接申报，也可结合自身研究实际和教学实践适当修改课题名称申报。</w:t>
      </w:r>
    </w:p>
    <w:p w14:paraId="36E99862"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申报一般项目的申请人可对照研究专项近年课题指南的导向、已立项课题和研究成果，着眼推动</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建设内涵式发展，科学拟定题目申报，避免脱离实际、简单重复或低水平研究。重点围绕目前开设的</w:t>
      </w:r>
      <w:proofErr w:type="gramStart"/>
      <w:r w:rsidRPr="00D54373">
        <w:rPr>
          <w:rFonts w:ascii="仿宋" w:eastAsia="仿宋" w:hAnsi="仿宋" w:cs="宋体" w:hint="eastAsia"/>
          <w:color w:val="333333"/>
          <w:kern w:val="0"/>
          <w:sz w:val="28"/>
          <w:szCs w:val="28"/>
        </w:rPr>
        <w:t>各门思政课程</w:t>
      </w:r>
      <w:proofErr w:type="gramEnd"/>
      <w:r w:rsidRPr="00D54373">
        <w:rPr>
          <w:rFonts w:ascii="仿宋" w:eastAsia="仿宋" w:hAnsi="仿宋" w:cs="宋体" w:hint="eastAsia"/>
          <w:color w:val="333333"/>
          <w:kern w:val="0"/>
          <w:sz w:val="28"/>
          <w:szCs w:val="28"/>
        </w:rPr>
        <w:t>教学内容、教学方法、教学设计改革创新，中华优秀传统文化、革命文化和社会主义先进文化与</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相融合，学校国防教育，课程</w:t>
      </w:r>
      <w:proofErr w:type="gramStart"/>
      <w:r w:rsidRPr="00D54373">
        <w:rPr>
          <w:rFonts w:ascii="仿宋" w:eastAsia="仿宋" w:hAnsi="仿宋" w:cs="宋体" w:hint="eastAsia"/>
          <w:color w:val="333333"/>
          <w:kern w:val="0"/>
          <w:sz w:val="28"/>
          <w:szCs w:val="28"/>
        </w:rPr>
        <w:t>思政教学</w:t>
      </w:r>
      <w:proofErr w:type="gramEnd"/>
      <w:r w:rsidRPr="00D54373">
        <w:rPr>
          <w:rFonts w:ascii="仿宋" w:eastAsia="仿宋" w:hAnsi="仿宋" w:cs="宋体" w:hint="eastAsia"/>
          <w:color w:val="333333"/>
          <w:kern w:val="0"/>
          <w:sz w:val="28"/>
          <w:szCs w:val="28"/>
        </w:rPr>
        <w:t>创新，数字赋能</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建设，</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教学示范讲义、创新课件、优秀案例等方面开展深入研究。</w:t>
      </w:r>
    </w:p>
    <w:p w14:paraId="3A87ACE9"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选题表述要符合项目定位，突出问题导向、学科视角，科学严谨、简明规范，避免引起歧义或争议。</w:t>
      </w:r>
    </w:p>
    <w:p w14:paraId="02014129"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lastRenderedPageBreak/>
        <w:t>四、申请人须具备下列条件：</w:t>
      </w:r>
    </w:p>
    <w:p w14:paraId="052D858F"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（一）遵守中华人民共和国宪法和法律，遵守国家社会科学基金管理规定，具有独立开展研究和组织开展研究的能力，能够承担实质性研究工作，品行端正、学风优良。</w:t>
      </w:r>
    </w:p>
    <w:p w14:paraId="3E697340"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（二）重点项目申请人需具有副高级以上（含）专业技术职称；一般项目申请人需具有中级以上（含）专业技术职称，或者具有博士学位。</w:t>
      </w:r>
    </w:p>
    <w:p w14:paraId="6E7746D7"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（三）申请人可根据教学实践和研究实际自主确定课题组。课题组成员须征得本人同意并签字确认，否则视为违规申报。支持全国高校思想政治理论课教学展示活动特等奖获得者、国家级课程</w:t>
      </w:r>
      <w:proofErr w:type="gramStart"/>
      <w:r w:rsidRPr="00D54373">
        <w:rPr>
          <w:rFonts w:ascii="仿宋" w:eastAsia="仿宋" w:hAnsi="仿宋" w:cs="宋体" w:hint="eastAsia"/>
          <w:color w:val="333333"/>
          <w:kern w:val="0"/>
          <w:sz w:val="28"/>
          <w:szCs w:val="28"/>
        </w:rPr>
        <w:t>思政教学</w:t>
      </w:r>
      <w:proofErr w:type="gramEnd"/>
      <w:r w:rsidRPr="00D54373">
        <w:rPr>
          <w:rFonts w:ascii="仿宋" w:eastAsia="仿宋" w:hAnsi="仿宋" w:cs="宋体" w:hint="eastAsia"/>
          <w:color w:val="333333"/>
          <w:kern w:val="0"/>
          <w:sz w:val="28"/>
          <w:szCs w:val="28"/>
        </w:rPr>
        <w:t>名师等优秀</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教师担任负责人申报课题。鼓励中小学</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教师作为课题组成员参与申报，在涉及大中小学思想政治教育一体化建设相关课题中，必须有高级职称的中小学</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教师担任课题组成员。</w:t>
      </w:r>
    </w:p>
    <w:p w14:paraId="70E58689"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五、课题申请人所在单位须具备下列条件：在相关领域具有较雄厚的学术资源和研究实力；设有科研管理职能部门；能够提供开展研究的必要条件并承诺信誉保证。</w:t>
      </w:r>
    </w:p>
    <w:p w14:paraId="30672D48"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lastRenderedPageBreak/>
        <w:t>六、研究专项继续实行限额申报，限额指标另行下达。各省区市社科管理部门、在京委托管理机构和申请单位要精心组织，着力提高申报质量，从严控制申报数量，减少同类选题重复申报。</w:t>
      </w:r>
    </w:p>
    <w:p w14:paraId="0140F236" w14:textId="2608C065"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七、研究专项资助额度为：重点项目35万元，一般项目20万元。申请人应按照《国家社会科学基金管理办法》和《国家社会科学基金项目资金管理办法》要求，根据实际需要编制科学合理的经费预算。</w:t>
      </w:r>
    </w:p>
    <w:p w14:paraId="3398A6EF"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八、研究专项完成时限一般为2—3年。</w:t>
      </w:r>
    </w:p>
    <w:p w14:paraId="0248E3D7"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九、为避免一题多报、交叉申请和重复立项，确保申请人有足够的时间和精力从事课题研究，研究专项申报作</w:t>
      </w:r>
      <w:r w:rsidRPr="00D54373">
        <w:rPr>
          <w:rFonts w:ascii="仿宋" w:eastAsia="仿宋" w:hAnsi="仿宋" w:cs="宋体" w:hint="eastAsia"/>
          <w:b/>
          <w:bCs/>
          <w:color w:val="333333"/>
          <w:kern w:val="0"/>
          <w:sz w:val="28"/>
          <w:szCs w:val="28"/>
        </w:rPr>
        <w:t>如下限定</w:t>
      </w:r>
      <w:r w:rsidRPr="00D54373">
        <w:rPr>
          <w:rFonts w:ascii="仿宋" w:eastAsia="仿宋" w:hAnsi="仿宋" w:cs="宋体" w:hint="eastAsia"/>
          <w:color w:val="333333"/>
          <w:kern w:val="0"/>
          <w:sz w:val="28"/>
          <w:szCs w:val="28"/>
        </w:rPr>
        <w:t>：</w:t>
      </w:r>
    </w:p>
    <w:p w14:paraId="415952E2"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（一）在</w:t>
      </w:r>
      <w:proofErr w:type="gramStart"/>
      <w:r w:rsidRPr="00D54373">
        <w:rPr>
          <w:rFonts w:ascii="仿宋" w:eastAsia="仿宋" w:hAnsi="仿宋" w:cs="宋体" w:hint="eastAsia"/>
          <w:color w:val="333333"/>
          <w:kern w:val="0"/>
          <w:sz w:val="28"/>
          <w:szCs w:val="28"/>
        </w:rPr>
        <w:t>研</w:t>
      </w:r>
      <w:proofErr w:type="gramEnd"/>
      <w:r w:rsidRPr="00D54373">
        <w:rPr>
          <w:rFonts w:ascii="仿宋" w:eastAsia="仿宋" w:hAnsi="仿宋" w:cs="宋体" w:hint="eastAsia"/>
          <w:color w:val="333333"/>
          <w:kern w:val="0"/>
          <w:sz w:val="28"/>
          <w:szCs w:val="28"/>
        </w:rPr>
        <w:t>的国家社会科学基金项目、国家自然科学基金及其他国家级科研项目负责人不得申请研究专项，申报2024年度国家级科研项目的负责人及其课题组成员不得以相同或相近选题申请研究专项，承担教育部人文社会科学项目的负责人不得以相同或相近选题申请研究专项。</w:t>
      </w:r>
    </w:p>
    <w:p w14:paraId="1ACD8AE6"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（二）凡以博士学位论文或博士后出站报告为基础申报本次研究专项，须在《2024年国家社会科学基金高校思想政治理论课研究专项申请书》（以下简称《申请书》）中注明所申请项目与学位论</w:t>
      </w:r>
      <w:r w:rsidRPr="00D54373">
        <w:rPr>
          <w:rFonts w:ascii="仿宋" w:eastAsia="仿宋" w:hAnsi="仿宋" w:cs="宋体" w:hint="eastAsia"/>
          <w:color w:val="333333"/>
          <w:kern w:val="0"/>
          <w:sz w:val="28"/>
          <w:szCs w:val="28"/>
        </w:rPr>
        <w:lastRenderedPageBreak/>
        <w:t>文（出站报告）的联系和区别，申请</w:t>
      </w:r>
      <w:proofErr w:type="gramStart"/>
      <w:r w:rsidRPr="00D54373">
        <w:rPr>
          <w:rFonts w:ascii="仿宋" w:eastAsia="仿宋" w:hAnsi="仿宋" w:cs="宋体" w:hint="eastAsia"/>
          <w:color w:val="333333"/>
          <w:kern w:val="0"/>
          <w:sz w:val="28"/>
          <w:szCs w:val="28"/>
        </w:rPr>
        <w:t>鉴定结项时</w:t>
      </w:r>
      <w:proofErr w:type="gramEnd"/>
      <w:r w:rsidRPr="00D54373">
        <w:rPr>
          <w:rFonts w:ascii="仿宋" w:eastAsia="仿宋" w:hAnsi="仿宋" w:cs="宋体" w:hint="eastAsia"/>
          <w:color w:val="333333"/>
          <w:kern w:val="0"/>
          <w:sz w:val="28"/>
          <w:szCs w:val="28"/>
        </w:rPr>
        <w:t>须提交学位论文（出站报告）原件。</w:t>
      </w:r>
    </w:p>
    <w:p w14:paraId="5A5663BB"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（三）不得使用与已出版的内容基本相同的研究成果申请本次研究专项。</w:t>
      </w:r>
    </w:p>
    <w:p w14:paraId="3F3CF665"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（四）</w:t>
      </w:r>
      <w:proofErr w:type="gramStart"/>
      <w:r w:rsidRPr="00D54373">
        <w:rPr>
          <w:rFonts w:ascii="仿宋" w:eastAsia="仿宋" w:hAnsi="仿宋" w:cs="宋体" w:hint="eastAsia"/>
          <w:color w:val="333333"/>
          <w:kern w:val="0"/>
          <w:sz w:val="28"/>
          <w:szCs w:val="28"/>
        </w:rPr>
        <w:t>立项后凡以</w:t>
      </w:r>
      <w:proofErr w:type="gramEnd"/>
      <w:r w:rsidRPr="00D54373">
        <w:rPr>
          <w:rFonts w:ascii="仿宋" w:eastAsia="仿宋" w:hAnsi="仿宋" w:cs="宋体" w:hint="eastAsia"/>
          <w:color w:val="333333"/>
          <w:kern w:val="0"/>
          <w:sz w:val="28"/>
          <w:szCs w:val="28"/>
        </w:rPr>
        <w:t>国家社会科学基金项目名义发表阶段性成果或最终成果，不得同时标注其他基金项目资助字样。</w:t>
      </w:r>
    </w:p>
    <w:p w14:paraId="20C54507"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十、申报课题实行同行专家通讯评审，评审采用《2024年国家社会科学基金高校思想政治理论课研究专项课题论证活页》（以下简称《课题论证活页》）匿名方式，论证字数不超过7000字，要按规定的方式列出前期相关研究成果。</w:t>
      </w:r>
    </w:p>
    <w:p w14:paraId="4AF5EA32"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十一、申报纪律要求：</w:t>
      </w:r>
    </w:p>
    <w:p w14:paraId="57265309"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一）贯彻落实中央《关于进一步加强科研诚信建设的若干意见》，申报项目须按照《申请书》和《课题论证活页》要求如实填写材料，保证申请信息的真实性和准确性、保证没有知识产权争议、没有违背科研诚信要求的行为。</w:t>
      </w:r>
    </w:p>
    <w:p w14:paraId="744C560F"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（二）申请人要弘扬崇尚精品、严谨治学、注重诚信、讲求责任的优良学风，自觉坚持公平竞争的原则，严格遵守国家社会科学基金相关管理规定。凡有弄虚作假、抄袭剽窃、违规违纪等行为</w:t>
      </w:r>
      <w:r w:rsidRPr="00D54373">
        <w:rPr>
          <w:rFonts w:ascii="仿宋" w:eastAsia="仿宋" w:hAnsi="仿宋" w:cs="宋体" w:hint="eastAsia"/>
          <w:color w:val="333333"/>
          <w:kern w:val="0"/>
          <w:sz w:val="28"/>
          <w:szCs w:val="28"/>
        </w:rPr>
        <w:lastRenderedPageBreak/>
        <w:t>的，一经查实即取消参评资格，5年内不得申报国家社会科学基金项目，同时通报批评，并责成所在单位依规进行处分，如获立项，一律撤项，并列入不良科研信用记录。</w:t>
      </w:r>
    </w:p>
    <w:p w14:paraId="2F8E7CD4"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（三）获准立项后，项目负责人在项目执行期间要遵守相关承诺，履行约定义务，按期完成研究任务，</w:t>
      </w:r>
      <w:proofErr w:type="gramStart"/>
      <w:r w:rsidRPr="00D54373">
        <w:rPr>
          <w:rFonts w:ascii="仿宋" w:eastAsia="仿宋" w:hAnsi="仿宋" w:cs="宋体" w:hint="eastAsia"/>
          <w:color w:val="333333"/>
          <w:kern w:val="0"/>
          <w:sz w:val="28"/>
          <w:szCs w:val="28"/>
        </w:rPr>
        <w:t>结项成果</w:t>
      </w:r>
      <w:proofErr w:type="gramEnd"/>
      <w:r w:rsidRPr="00D54373">
        <w:rPr>
          <w:rFonts w:ascii="仿宋" w:eastAsia="仿宋" w:hAnsi="仿宋" w:cs="宋体" w:hint="eastAsia"/>
          <w:color w:val="333333"/>
          <w:kern w:val="0"/>
          <w:sz w:val="28"/>
          <w:szCs w:val="28"/>
        </w:rPr>
        <w:t>形式原则上须与预期成果一致。</w:t>
      </w:r>
      <w:proofErr w:type="gramStart"/>
      <w:r w:rsidRPr="00D54373">
        <w:rPr>
          <w:rFonts w:ascii="仿宋" w:eastAsia="仿宋" w:hAnsi="仿宋" w:cs="宋体" w:hint="eastAsia"/>
          <w:color w:val="333333"/>
          <w:kern w:val="0"/>
          <w:sz w:val="28"/>
          <w:szCs w:val="28"/>
        </w:rPr>
        <w:t>思政课</w:t>
      </w:r>
      <w:proofErr w:type="gramEnd"/>
      <w:r w:rsidRPr="00D54373">
        <w:rPr>
          <w:rFonts w:ascii="仿宋" w:eastAsia="仿宋" w:hAnsi="仿宋" w:cs="宋体" w:hint="eastAsia"/>
          <w:color w:val="333333"/>
          <w:kern w:val="0"/>
          <w:sz w:val="28"/>
          <w:szCs w:val="28"/>
        </w:rPr>
        <w:t>教学示范讲义、创新课件、优秀案例等实践类课题成果可以会议鉴定方式结项。除特殊情况外，最终研究成果须先鉴定、后出版，擅自出版者视为自行终止资助协议。</w:t>
      </w:r>
    </w:p>
    <w:p w14:paraId="0857A2C4"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（四）责任单位和申请人要切实把好政治方向关和学术质量关，认真审核申请信息的真实性和准确性。各省区市社科管理部门和在京委托管理机构要按工作程序对《申请书》、申请人及课题组进行资格审查。</w:t>
      </w:r>
    </w:p>
    <w:p w14:paraId="567DB5A1" w14:textId="67CD083B"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十</w:t>
      </w:r>
      <w:r w:rsidR="00D54373">
        <w:rPr>
          <w:rFonts w:ascii="仿宋" w:eastAsia="仿宋" w:hAnsi="仿宋" w:cs="宋体" w:hint="eastAsia"/>
          <w:color w:val="333333"/>
          <w:kern w:val="0"/>
          <w:sz w:val="28"/>
          <w:szCs w:val="28"/>
        </w:rPr>
        <w:t>二</w:t>
      </w:r>
      <w:r w:rsidRPr="00D54373">
        <w:rPr>
          <w:rFonts w:ascii="仿宋" w:eastAsia="仿宋" w:hAnsi="仿宋" w:cs="宋体" w:hint="eastAsia"/>
          <w:color w:val="333333"/>
          <w:kern w:val="0"/>
          <w:sz w:val="28"/>
          <w:szCs w:val="28"/>
        </w:rPr>
        <w:t>、</w:t>
      </w:r>
      <w:r w:rsidR="00D54373">
        <w:rPr>
          <w:rFonts w:ascii="仿宋" w:eastAsia="仿宋" w:hAnsi="仿宋" w:cs="宋体" w:hint="eastAsia"/>
          <w:color w:val="333333"/>
          <w:kern w:val="0"/>
          <w:sz w:val="28"/>
          <w:szCs w:val="28"/>
        </w:rPr>
        <w:t>我校</w:t>
      </w:r>
      <w:r w:rsidRPr="00D54373">
        <w:rPr>
          <w:rFonts w:ascii="仿宋" w:eastAsia="仿宋" w:hAnsi="仿宋" w:cs="宋体" w:hint="eastAsia"/>
          <w:color w:val="333333"/>
          <w:kern w:val="0"/>
          <w:sz w:val="28"/>
          <w:szCs w:val="28"/>
        </w:rPr>
        <w:t>申报</w:t>
      </w:r>
      <w:r w:rsidR="00D54373">
        <w:rPr>
          <w:rFonts w:ascii="仿宋" w:eastAsia="仿宋" w:hAnsi="仿宋" w:cs="宋体" w:hint="eastAsia"/>
          <w:color w:val="333333"/>
          <w:kern w:val="0"/>
          <w:sz w:val="28"/>
          <w:szCs w:val="28"/>
        </w:rPr>
        <w:t>截止时间</w:t>
      </w:r>
      <w:r w:rsidRPr="00D54373">
        <w:rPr>
          <w:rFonts w:ascii="仿宋" w:eastAsia="仿宋" w:hAnsi="仿宋" w:cs="宋体" w:hint="eastAsia"/>
          <w:color w:val="333333"/>
          <w:kern w:val="0"/>
          <w:sz w:val="28"/>
          <w:szCs w:val="28"/>
        </w:rPr>
        <w:t>：</w:t>
      </w:r>
    </w:p>
    <w:p w14:paraId="78C871D1" w14:textId="42249F2D" w:rsidR="00D54373" w:rsidRPr="00280A99" w:rsidRDefault="00065803" w:rsidP="00D54373">
      <w:pPr>
        <w:widowControl/>
        <w:spacing w:before="375" w:after="375" w:line="360" w:lineRule="auto"/>
        <w:ind w:firstLineChars="200" w:firstLine="560"/>
        <w:jc w:val="left"/>
        <w:rPr>
          <w:rFonts w:ascii="仿宋" w:eastAsia="仿宋" w:hAnsi="仿宋" w:cs="宋体"/>
          <w:b/>
          <w:bCs/>
          <w:color w:val="333333"/>
          <w:kern w:val="0"/>
          <w:sz w:val="28"/>
          <w:szCs w:val="28"/>
        </w:rPr>
      </w:pPr>
      <w:r w:rsidRPr="00D54373">
        <w:rPr>
          <w:rFonts w:ascii="仿宋" w:eastAsia="仿宋" w:hAnsi="仿宋" w:cs="宋体" w:hint="eastAsia"/>
          <w:color w:val="333333"/>
          <w:kern w:val="0"/>
          <w:sz w:val="28"/>
          <w:szCs w:val="28"/>
        </w:rPr>
        <w:t>研究专项实行网络</w:t>
      </w:r>
      <w:r w:rsidR="00D54373">
        <w:rPr>
          <w:rFonts w:ascii="仿宋" w:eastAsia="仿宋" w:hAnsi="仿宋" w:cs="宋体" w:hint="eastAsia"/>
          <w:color w:val="333333"/>
          <w:kern w:val="0"/>
          <w:sz w:val="28"/>
          <w:szCs w:val="28"/>
        </w:rPr>
        <w:t>和线下同时</w:t>
      </w:r>
      <w:r w:rsidRPr="00D54373">
        <w:rPr>
          <w:rFonts w:ascii="仿宋" w:eastAsia="仿宋" w:hAnsi="仿宋" w:cs="宋体" w:hint="eastAsia"/>
          <w:color w:val="333333"/>
          <w:kern w:val="0"/>
          <w:sz w:val="28"/>
          <w:szCs w:val="28"/>
        </w:rPr>
        <w:t>申报，申报系统于</w:t>
      </w:r>
      <w:r w:rsidRPr="00D54373">
        <w:rPr>
          <w:rFonts w:ascii="仿宋" w:eastAsia="仿宋" w:hAnsi="仿宋" w:cs="宋体" w:hint="eastAsia"/>
          <w:b/>
          <w:bCs/>
          <w:color w:val="FF0000"/>
          <w:kern w:val="0"/>
          <w:sz w:val="28"/>
          <w:szCs w:val="28"/>
        </w:rPr>
        <w:t>9月23日至10月</w:t>
      </w:r>
      <w:r w:rsidR="00280A99">
        <w:rPr>
          <w:rFonts w:ascii="仿宋" w:eastAsia="仿宋" w:hAnsi="仿宋" w:cs="宋体"/>
          <w:b/>
          <w:bCs/>
          <w:color w:val="FF0000"/>
          <w:kern w:val="0"/>
          <w:sz w:val="28"/>
          <w:szCs w:val="28"/>
        </w:rPr>
        <w:t>8</w:t>
      </w:r>
      <w:r w:rsidRPr="00D54373">
        <w:rPr>
          <w:rFonts w:ascii="仿宋" w:eastAsia="仿宋" w:hAnsi="仿宋" w:cs="宋体" w:hint="eastAsia"/>
          <w:b/>
          <w:bCs/>
          <w:color w:val="FF0000"/>
          <w:kern w:val="0"/>
          <w:sz w:val="28"/>
          <w:szCs w:val="28"/>
        </w:rPr>
        <w:t>日</w:t>
      </w:r>
      <w:r w:rsidRPr="00D54373">
        <w:rPr>
          <w:rFonts w:ascii="仿宋" w:eastAsia="仿宋" w:hAnsi="仿宋" w:cs="宋体" w:hint="eastAsia"/>
          <w:color w:val="333333"/>
          <w:kern w:val="0"/>
          <w:sz w:val="28"/>
          <w:szCs w:val="28"/>
        </w:rPr>
        <w:t>开放，在此期间申请人可登录国家社会科学基金科研创新服务管理平台的“项目申报系统”，以实名信息注册账号后登录系统，并按规定要求填写申报信息（已有账号者无需再次注册）。</w:t>
      </w:r>
      <w:r w:rsidRPr="00280A99">
        <w:rPr>
          <w:rFonts w:ascii="仿宋" w:eastAsia="仿宋" w:hAnsi="仿宋" w:cs="宋体" w:hint="eastAsia"/>
          <w:b/>
          <w:bCs/>
          <w:color w:val="333333"/>
          <w:kern w:val="0"/>
          <w:sz w:val="28"/>
          <w:szCs w:val="28"/>
        </w:rPr>
        <w:t>逾期系统自动关闭，不再受理申报。</w:t>
      </w:r>
    </w:p>
    <w:p w14:paraId="0AF5BCBC" w14:textId="77777777" w:rsidR="00D54373" w:rsidRPr="007506B9" w:rsidRDefault="00D54373" w:rsidP="00D54373">
      <w:pPr>
        <w:widowControl/>
        <w:spacing w:before="375" w:after="375" w:line="360" w:lineRule="auto"/>
        <w:ind w:firstLineChars="200" w:firstLine="562"/>
        <w:jc w:val="left"/>
        <w:rPr>
          <w:rFonts w:ascii="仿宋" w:eastAsia="仿宋" w:hAnsi="仿宋" w:cs="宋体"/>
          <w:b/>
          <w:bCs/>
          <w:color w:val="333333"/>
          <w:kern w:val="0"/>
          <w:sz w:val="28"/>
          <w:szCs w:val="28"/>
        </w:rPr>
      </w:pPr>
      <w:r w:rsidRPr="007506B9">
        <w:rPr>
          <w:rFonts w:ascii="仿宋" w:eastAsia="仿宋" w:hAnsi="仿宋" w:cs="宋体" w:hint="eastAsia"/>
          <w:b/>
          <w:bCs/>
          <w:color w:val="333333"/>
          <w:kern w:val="0"/>
          <w:sz w:val="28"/>
          <w:szCs w:val="28"/>
        </w:rPr>
        <w:t>纸质版材料：</w:t>
      </w:r>
    </w:p>
    <w:p w14:paraId="72BD5AC5" w14:textId="74DD1B79" w:rsidR="007506B9" w:rsidRDefault="007506B9" w:rsidP="00D54373">
      <w:pPr>
        <w:widowControl/>
        <w:spacing w:before="375" w:after="375" w:line="360" w:lineRule="auto"/>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lastRenderedPageBreak/>
        <w:t>1：</w:t>
      </w:r>
      <w:r w:rsidR="00065803" w:rsidRPr="00D54373">
        <w:rPr>
          <w:rFonts w:ascii="仿宋" w:eastAsia="仿宋" w:hAnsi="仿宋" w:cs="宋体" w:hint="eastAsia"/>
          <w:color w:val="333333"/>
          <w:kern w:val="0"/>
          <w:sz w:val="28"/>
          <w:szCs w:val="28"/>
        </w:rPr>
        <w:t>申请人在线申报的同时仍需提交纸质版《申请书》</w:t>
      </w:r>
      <w:r w:rsidR="00065803" w:rsidRPr="00D54373">
        <w:rPr>
          <w:rFonts w:ascii="仿宋" w:eastAsia="仿宋" w:hAnsi="仿宋" w:cs="宋体" w:hint="eastAsia"/>
          <w:b/>
          <w:bCs/>
          <w:color w:val="333333"/>
          <w:kern w:val="0"/>
          <w:sz w:val="28"/>
          <w:szCs w:val="28"/>
        </w:rPr>
        <w:t>一式</w:t>
      </w:r>
      <w:r w:rsidR="00280A99">
        <w:rPr>
          <w:rFonts w:ascii="仿宋" w:eastAsia="仿宋" w:hAnsi="仿宋" w:cs="宋体" w:hint="eastAsia"/>
          <w:b/>
          <w:bCs/>
          <w:color w:val="333333"/>
          <w:kern w:val="0"/>
          <w:sz w:val="28"/>
          <w:szCs w:val="28"/>
        </w:rPr>
        <w:t>两</w:t>
      </w:r>
      <w:r w:rsidR="00065803" w:rsidRPr="00D54373">
        <w:rPr>
          <w:rFonts w:ascii="仿宋" w:eastAsia="仿宋" w:hAnsi="仿宋" w:cs="宋体" w:hint="eastAsia"/>
          <w:b/>
          <w:bCs/>
          <w:color w:val="333333"/>
          <w:kern w:val="0"/>
          <w:sz w:val="28"/>
          <w:szCs w:val="28"/>
        </w:rPr>
        <w:t>份</w:t>
      </w:r>
      <w:r w:rsidR="00D54373">
        <w:rPr>
          <w:rFonts w:ascii="仿宋" w:eastAsia="仿宋" w:hAnsi="仿宋" w:cs="宋体" w:hint="eastAsia"/>
          <w:color w:val="333333"/>
          <w:kern w:val="0"/>
          <w:sz w:val="28"/>
          <w:szCs w:val="28"/>
        </w:rPr>
        <w:t>（A</w:t>
      </w:r>
      <w:r w:rsidR="00D54373">
        <w:rPr>
          <w:rFonts w:ascii="仿宋" w:eastAsia="仿宋" w:hAnsi="仿宋" w:cs="宋体"/>
          <w:color w:val="333333"/>
          <w:kern w:val="0"/>
          <w:sz w:val="28"/>
          <w:szCs w:val="28"/>
        </w:rPr>
        <w:t>3</w:t>
      </w:r>
      <w:r w:rsidR="00D54373">
        <w:rPr>
          <w:rFonts w:ascii="仿宋" w:eastAsia="仿宋" w:hAnsi="仿宋" w:cs="宋体" w:hint="eastAsia"/>
          <w:color w:val="333333"/>
          <w:kern w:val="0"/>
          <w:sz w:val="28"/>
          <w:szCs w:val="28"/>
        </w:rPr>
        <w:t>双面打印）</w:t>
      </w:r>
      <w:r w:rsidR="00065803" w:rsidRPr="00D54373">
        <w:rPr>
          <w:rFonts w:ascii="仿宋" w:eastAsia="仿宋" w:hAnsi="仿宋" w:cs="宋体" w:hint="eastAsia"/>
          <w:color w:val="333333"/>
          <w:kern w:val="0"/>
          <w:sz w:val="28"/>
          <w:szCs w:val="28"/>
        </w:rPr>
        <w:t>，并确保线上线下《申请书》内容完全一致</w:t>
      </w:r>
      <w:r w:rsidR="00D54373">
        <w:rPr>
          <w:rFonts w:ascii="仿宋" w:eastAsia="仿宋" w:hAnsi="仿宋" w:cs="宋体" w:hint="eastAsia"/>
          <w:color w:val="333333"/>
          <w:kern w:val="0"/>
          <w:sz w:val="28"/>
          <w:szCs w:val="28"/>
        </w:rPr>
        <w:t>；</w:t>
      </w:r>
      <w:r w:rsidR="00065803" w:rsidRPr="00D54373">
        <w:rPr>
          <w:rFonts w:ascii="仿宋" w:eastAsia="仿宋" w:hAnsi="仿宋" w:cs="宋体" w:hint="eastAsia"/>
          <w:color w:val="333333"/>
          <w:kern w:val="0"/>
          <w:sz w:val="28"/>
          <w:szCs w:val="28"/>
        </w:rPr>
        <w:t>《课题论证活页》不需提交纸质版。</w:t>
      </w:r>
    </w:p>
    <w:p w14:paraId="0BBE398C" w14:textId="674052DF" w:rsidR="007506B9" w:rsidRDefault="007506B9" w:rsidP="00D54373">
      <w:pPr>
        <w:widowControl/>
        <w:spacing w:before="375" w:after="375" w:line="360" w:lineRule="auto"/>
        <w:ind w:firstLineChars="200" w:firstLine="560"/>
        <w:jc w:val="left"/>
        <w:rPr>
          <w:rFonts w:ascii="仿宋" w:eastAsia="仿宋" w:hAnsi="仿宋" w:cs="宋体"/>
          <w:kern w:val="0"/>
          <w:sz w:val="28"/>
          <w:szCs w:val="28"/>
        </w:rPr>
      </w:pPr>
      <w:r>
        <w:rPr>
          <w:rFonts w:ascii="仿宋" w:eastAsia="仿宋" w:hAnsi="仿宋" w:cs="宋体"/>
          <w:color w:val="333333"/>
          <w:kern w:val="0"/>
          <w:sz w:val="28"/>
          <w:szCs w:val="28"/>
        </w:rPr>
        <w:t>2</w:t>
      </w:r>
      <w:r>
        <w:rPr>
          <w:rFonts w:ascii="仿宋" w:eastAsia="仿宋" w:hAnsi="仿宋" w:cs="宋体" w:hint="eastAsia"/>
          <w:color w:val="333333"/>
          <w:kern w:val="0"/>
          <w:sz w:val="28"/>
          <w:szCs w:val="28"/>
        </w:rPr>
        <w:t>：申请人填写《</w:t>
      </w:r>
      <w:r w:rsidRPr="00D54373">
        <w:rPr>
          <w:rFonts w:ascii="仿宋" w:eastAsia="仿宋" w:hAnsi="仿宋" w:cs="宋体" w:hint="eastAsia"/>
          <w:kern w:val="0"/>
          <w:sz w:val="28"/>
          <w:szCs w:val="28"/>
        </w:rPr>
        <w:t>2024年国家社会科学基金高校思想政治理论课研究专项申报材料汇总表</w:t>
      </w:r>
      <w:r>
        <w:rPr>
          <w:rFonts w:ascii="仿宋" w:eastAsia="仿宋" w:hAnsi="仿宋" w:cs="宋体" w:hint="eastAsia"/>
          <w:color w:val="333333"/>
          <w:kern w:val="0"/>
          <w:sz w:val="28"/>
          <w:szCs w:val="28"/>
        </w:rPr>
        <w:t>》</w:t>
      </w:r>
      <w:r>
        <w:rPr>
          <w:rFonts w:ascii="仿宋" w:eastAsia="仿宋" w:hAnsi="仿宋" w:cs="宋体" w:hint="eastAsia"/>
          <w:kern w:val="0"/>
          <w:sz w:val="28"/>
          <w:szCs w:val="28"/>
        </w:rPr>
        <w:t>，学院科研秘书汇总后盖章。</w:t>
      </w:r>
    </w:p>
    <w:p w14:paraId="29B8178B" w14:textId="682C1DF8" w:rsidR="0051366D" w:rsidRDefault="0051366D" w:rsidP="00D54373">
      <w:pPr>
        <w:widowControl/>
        <w:spacing w:before="375" w:after="375" w:line="360" w:lineRule="auto"/>
        <w:ind w:firstLineChars="200" w:firstLine="560"/>
        <w:jc w:val="left"/>
        <w:rPr>
          <w:rFonts w:ascii="仿宋" w:eastAsia="仿宋" w:hAnsi="仿宋" w:cs="宋体"/>
          <w:kern w:val="0"/>
          <w:sz w:val="28"/>
          <w:szCs w:val="28"/>
        </w:rPr>
      </w:pPr>
      <w:r>
        <w:rPr>
          <w:rFonts w:ascii="仿宋" w:eastAsia="仿宋" w:hAnsi="仿宋" w:cs="宋体" w:hint="eastAsia"/>
          <w:kern w:val="0"/>
          <w:sz w:val="28"/>
          <w:szCs w:val="28"/>
        </w:rPr>
        <w:t>3：</w:t>
      </w:r>
      <w:r w:rsidRPr="0051366D">
        <w:rPr>
          <w:rFonts w:ascii="仿宋" w:eastAsia="仿宋" w:hAnsi="仿宋" w:cs="宋体" w:hint="eastAsia"/>
          <w:color w:val="333333"/>
          <w:kern w:val="0"/>
          <w:sz w:val="28"/>
          <w:szCs w:val="28"/>
        </w:rPr>
        <w:t>人文社科类研究项目申报书用印申请</w:t>
      </w:r>
      <w:r w:rsidRPr="0051366D">
        <w:rPr>
          <w:rFonts w:ascii="仿宋" w:eastAsia="仿宋" w:hAnsi="仿宋" w:cs="宋体"/>
          <w:color w:val="333333"/>
          <w:kern w:val="0"/>
          <w:sz w:val="28"/>
          <w:szCs w:val="28"/>
        </w:rPr>
        <w:t>1份</w:t>
      </w:r>
      <w:r>
        <w:rPr>
          <w:rFonts w:ascii="仿宋" w:eastAsia="仿宋" w:hAnsi="仿宋" w:cs="宋体" w:hint="eastAsia"/>
          <w:color w:val="333333"/>
          <w:kern w:val="0"/>
          <w:sz w:val="28"/>
          <w:szCs w:val="28"/>
        </w:rPr>
        <w:t>。</w:t>
      </w:r>
    </w:p>
    <w:p w14:paraId="67B72289" w14:textId="170A3858" w:rsidR="007506B9" w:rsidRPr="0051366D" w:rsidRDefault="007506B9" w:rsidP="00D54373">
      <w:pPr>
        <w:widowControl/>
        <w:spacing w:before="375" w:after="375" w:line="360" w:lineRule="auto"/>
        <w:ind w:firstLineChars="200" w:firstLine="562"/>
        <w:jc w:val="left"/>
        <w:rPr>
          <w:rFonts w:ascii="仿宋" w:eastAsia="仿宋" w:hAnsi="仿宋" w:cs="宋体"/>
          <w:b/>
          <w:bCs/>
          <w:kern w:val="0"/>
          <w:sz w:val="28"/>
          <w:szCs w:val="28"/>
        </w:rPr>
      </w:pPr>
      <w:r w:rsidRPr="0051366D">
        <w:rPr>
          <w:rFonts w:ascii="仿宋" w:eastAsia="仿宋" w:hAnsi="仿宋" w:cs="宋体" w:hint="eastAsia"/>
          <w:b/>
          <w:bCs/>
          <w:kern w:val="0"/>
          <w:sz w:val="28"/>
          <w:szCs w:val="28"/>
        </w:rPr>
        <w:t>电子版材料：</w:t>
      </w:r>
    </w:p>
    <w:p w14:paraId="7E203B84" w14:textId="390E5706" w:rsidR="007506B9" w:rsidRDefault="007506B9" w:rsidP="00D54373">
      <w:pPr>
        <w:widowControl/>
        <w:spacing w:before="375" w:after="375" w:line="360" w:lineRule="auto"/>
        <w:ind w:firstLineChars="200" w:firstLine="560"/>
        <w:jc w:val="left"/>
        <w:rPr>
          <w:rFonts w:ascii="仿宋" w:eastAsia="仿宋" w:hAnsi="仿宋" w:cs="宋体"/>
          <w:color w:val="333333"/>
          <w:kern w:val="0"/>
          <w:sz w:val="28"/>
          <w:szCs w:val="28"/>
        </w:rPr>
      </w:pPr>
      <w:r>
        <w:rPr>
          <w:rFonts w:ascii="仿宋" w:eastAsia="仿宋" w:hAnsi="仿宋" w:cs="宋体" w:hint="eastAsia"/>
          <w:kern w:val="0"/>
          <w:sz w:val="28"/>
          <w:szCs w:val="28"/>
        </w:rPr>
        <w:t>申请书</w:t>
      </w:r>
      <w:r w:rsidR="00280A99">
        <w:rPr>
          <w:rFonts w:ascii="仿宋" w:eastAsia="仿宋" w:hAnsi="仿宋" w:cs="宋体" w:hint="eastAsia"/>
          <w:kern w:val="0"/>
          <w:sz w:val="28"/>
          <w:szCs w:val="28"/>
        </w:rPr>
        <w:t>、</w:t>
      </w:r>
      <w:proofErr w:type="gramStart"/>
      <w:r w:rsidR="00280A99">
        <w:rPr>
          <w:rFonts w:ascii="仿宋" w:eastAsia="仿宋" w:hAnsi="仿宋" w:cs="宋体" w:hint="eastAsia"/>
          <w:kern w:val="0"/>
          <w:sz w:val="28"/>
          <w:szCs w:val="28"/>
        </w:rPr>
        <w:t>活页</w:t>
      </w:r>
      <w:r>
        <w:rPr>
          <w:rFonts w:ascii="仿宋" w:eastAsia="仿宋" w:hAnsi="仿宋" w:cs="宋体" w:hint="eastAsia"/>
          <w:kern w:val="0"/>
          <w:sz w:val="28"/>
          <w:szCs w:val="28"/>
        </w:rPr>
        <w:t>和</w:t>
      </w:r>
      <w:proofErr w:type="gramEnd"/>
      <w:r>
        <w:rPr>
          <w:rFonts w:ascii="仿宋" w:eastAsia="仿宋" w:hAnsi="仿宋" w:cs="宋体" w:hint="eastAsia"/>
          <w:kern w:val="0"/>
          <w:sz w:val="28"/>
          <w:szCs w:val="28"/>
        </w:rPr>
        <w:t>汇总表打包发送至杨斌O</w:t>
      </w:r>
      <w:r>
        <w:rPr>
          <w:rFonts w:ascii="仿宋" w:eastAsia="仿宋" w:hAnsi="仿宋" w:cs="宋体"/>
          <w:kern w:val="0"/>
          <w:sz w:val="28"/>
          <w:szCs w:val="28"/>
        </w:rPr>
        <w:t>A</w:t>
      </w:r>
      <w:r>
        <w:rPr>
          <w:rFonts w:ascii="仿宋" w:eastAsia="仿宋" w:hAnsi="仿宋" w:cs="宋体" w:hint="eastAsia"/>
          <w:kern w:val="0"/>
          <w:sz w:val="28"/>
          <w:szCs w:val="28"/>
        </w:rPr>
        <w:t>。</w:t>
      </w:r>
    </w:p>
    <w:p w14:paraId="2FADD3FB" w14:textId="7FC0998D" w:rsidR="00065803" w:rsidRPr="007506B9" w:rsidRDefault="00D54373" w:rsidP="00D54373">
      <w:pPr>
        <w:widowControl/>
        <w:spacing w:before="375" w:after="375" w:line="360" w:lineRule="auto"/>
        <w:ind w:firstLineChars="200" w:firstLine="560"/>
        <w:jc w:val="left"/>
        <w:rPr>
          <w:rFonts w:ascii="仿宋" w:eastAsia="仿宋" w:hAnsi="仿宋" w:cs="宋体"/>
          <w:kern w:val="0"/>
          <w:sz w:val="28"/>
          <w:szCs w:val="28"/>
        </w:rPr>
      </w:pPr>
      <w:r>
        <w:rPr>
          <w:rFonts w:ascii="仿宋" w:eastAsia="仿宋" w:hAnsi="仿宋" w:cs="宋体" w:hint="eastAsia"/>
          <w:color w:val="333333"/>
          <w:kern w:val="0"/>
          <w:sz w:val="28"/>
          <w:szCs w:val="28"/>
        </w:rPr>
        <w:t>请各学院科研干事于</w:t>
      </w:r>
      <w:r w:rsidRPr="007506B9">
        <w:rPr>
          <w:rFonts w:ascii="仿宋" w:eastAsia="仿宋" w:hAnsi="仿宋" w:cs="宋体" w:hint="eastAsia"/>
          <w:b/>
          <w:bCs/>
          <w:color w:val="FF0000"/>
          <w:kern w:val="0"/>
          <w:sz w:val="28"/>
          <w:szCs w:val="28"/>
        </w:rPr>
        <w:t>2</w:t>
      </w:r>
      <w:r w:rsidRPr="007506B9">
        <w:rPr>
          <w:rFonts w:ascii="仿宋" w:eastAsia="仿宋" w:hAnsi="仿宋" w:cs="宋体"/>
          <w:b/>
          <w:bCs/>
          <w:color w:val="FF0000"/>
          <w:kern w:val="0"/>
          <w:sz w:val="28"/>
          <w:szCs w:val="28"/>
        </w:rPr>
        <w:t>024</w:t>
      </w:r>
      <w:r w:rsidRPr="007506B9">
        <w:rPr>
          <w:rFonts w:ascii="仿宋" w:eastAsia="仿宋" w:hAnsi="仿宋" w:cs="宋体" w:hint="eastAsia"/>
          <w:b/>
          <w:bCs/>
          <w:color w:val="FF0000"/>
          <w:kern w:val="0"/>
          <w:sz w:val="28"/>
          <w:szCs w:val="28"/>
        </w:rPr>
        <w:t>年1</w:t>
      </w:r>
      <w:r w:rsidRPr="007506B9">
        <w:rPr>
          <w:rFonts w:ascii="仿宋" w:eastAsia="仿宋" w:hAnsi="仿宋" w:cs="宋体"/>
          <w:b/>
          <w:bCs/>
          <w:color w:val="FF0000"/>
          <w:kern w:val="0"/>
          <w:sz w:val="28"/>
          <w:szCs w:val="28"/>
        </w:rPr>
        <w:t>0</w:t>
      </w:r>
      <w:r w:rsidRPr="007506B9">
        <w:rPr>
          <w:rFonts w:ascii="仿宋" w:eastAsia="仿宋" w:hAnsi="仿宋" w:cs="宋体" w:hint="eastAsia"/>
          <w:b/>
          <w:bCs/>
          <w:color w:val="FF0000"/>
          <w:kern w:val="0"/>
          <w:sz w:val="28"/>
          <w:szCs w:val="28"/>
        </w:rPr>
        <w:t>月</w:t>
      </w:r>
      <w:r w:rsidR="00280A99">
        <w:rPr>
          <w:rFonts w:ascii="仿宋" w:eastAsia="仿宋" w:hAnsi="仿宋" w:cs="宋体"/>
          <w:b/>
          <w:bCs/>
          <w:color w:val="FF0000"/>
          <w:kern w:val="0"/>
          <w:sz w:val="28"/>
          <w:szCs w:val="28"/>
        </w:rPr>
        <w:t>8</w:t>
      </w:r>
      <w:r w:rsidRPr="007506B9">
        <w:rPr>
          <w:rFonts w:ascii="仿宋" w:eastAsia="仿宋" w:hAnsi="仿宋" w:cs="宋体" w:hint="eastAsia"/>
          <w:b/>
          <w:bCs/>
          <w:color w:val="FF0000"/>
          <w:kern w:val="0"/>
          <w:sz w:val="28"/>
          <w:szCs w:val="28"/>
        </w:rPr>
        <w:t>日下午3点前</w:t>
      </w:r>
      <w:r w:rsidR="007506B9" w:rsidRPr="007506B9">
        <w:rPr>
          <w:rFonts w:ascii="仿宋" w:eastAsia="仿宋" w:hAnsi="仿宋" w:cs="宋体" w:hint="eastAsia"/>
          <w:kern w:val="0"/>
          <w:sz w:val="28"/>
          <w:szCs w:val="28"/>
        </w:rPr>
        <w:t>将</w:t>
      </w:r>
      <w:r w:rsidR="00280A99">
        <w:rPr>
          <w:rFonts w:ascii="仿宋" w:eastAsia="仿宋" w:hAnsi="仿宋" w:cs="宋体" w:hint="eastAsia"/>
          <w:kern w:val="0"/>
          <w:sz w:val="28"/>
          <w:szCs w:val="28"/>
        </w:rPr>
        <w:t>电子版申报材料发送至杨斌O</w:t>
      </w:r>
      <w:r w:rsidR="00280A99">
        <w:rPr>
          <w:rFonts w:ascii="仿宋" w:eastAsia="仿宋" w:hAnsi="仿宋" w:cs="宋体"/>
          <w:kern w:val="0"/>
          <w:sz w:val="28"/>
          <w:szCs w:val="28"/>
        </w:rPr>
        <w:t>A</w:t>
      </w:r>
      <w:r w:rsidR="00280A99">
        <w:rPr>
          <w:rFonts w:ascii="仿宋" w:eastAsia="仿宋" w:hAnsi="仿宋" w:cs="宋体" w:hint="eastAsia"/>
          <w:kern w:val="0"/>
          <w:sz w:val="28"/>
          <w:szCs w:val="28"/>
        </w:rPr>
        <w:t>，</w:t>
      </w:r>
      <w:r w:rsidR="007506B9" w:rsidRPr="007506B9">
        <w:rPr>
          <w:rFonts w:ascii="仿宋" w:eastAsia="仿宋" w:hAnsi="仿宋" w:cs="宋体" w:hint="eastAsia"/>
          <w:kern w:val="0"/>
          <w:sz w:val="28"/>
          <w:szCs w:val="28"/>
        </w:rPr>
        <w:t>纸质</w:t>
      </w:r>
      <w:proofErr w:type="gramStart"/>
      <w:r w:rsidR="007506B9" w:rsidRPr="007506B9">
        <w:rPr>
          <w:rFonts w:ascii="仿宋" w:eastAsia="仿宋" w:hAnsi="仿宋" w:cs="宋体" w:hint="eastAsia"/>
          <w:kern w:val="0"/>
          <w:sz w:val="28"/>
          <w:szCs w:val="28"/>
        </w:rPr>
        <w:t>版材料</w:t>
      </w:r>
      <w:proofErr w:type="gramEnd"/>
      <w:r w:rsidRPr="007506B9">
        <w:rPr>
          <w:rFonts w:ascii="仿宋" w:eastAsia="仿宋" w:hAnsi="仿宋" w:cs="宋体" w:hint="eastAsia"/>
          <w:kern w:val="0"/>
          <w:sz w:val="28"/>
          <w:szCs w:val="28"/>
        </w:rPr>
        <w:t>交至先</w:t>
      </w:r>
      <w:proofErr w:type="gramStart"/>
      <w:r w:rsidRPr="007506B9">
        <w:rPr>
          <w:rFonts w:ascii="仿宋" w:eastAsia="仿宋" w:hAnsi="仿宋" w:cs="宋体" w:hint="eastAsia"/>
          <w:kern w:val="0"/>
          <w:sz w:val="28"/>
          <w:szCs w:val="28"/>
        </w:rPr>
        <w:t>骕楼社科处</w:t>
      </w:r>
      <w:proofErr w:type="gramEnd"/>
      <w:r w:rsidRPr="007506B9">
        <w:rPr>
          <w:rFonts w:ascii="仿宋" w:eastAsia="仿宋" w:hAnsi="仿宋" w:cs="宋体" w:hint="eastAsia"/>
          <w:kern w:val="0"/>
          <w:sz w:val="28"/>
          <w:szCs w:val="28"/>
        </w:rPr>
        <w:t>5</w:t>
      </w:r>
      <w:r w:rsidRPr="007506B9">
        <w:rPr>
          <w:rFonts w:ascii="仿宋" w:eastAsia="仿宋" w:hAnsi="仿宋" w:cs="宋体"/>
          <w:kern w:val="0"/>
          <w:sz w:val="28"/>
          <w:szCs w:val="28"/>
        </w:rPr>
        <w:t>333</w:t>
      </w:r>
      <w:r w:rsidRPr="007506B9">
        <w:rPr>
          <w:rFonts w:ascii="仿宋" w:eastAsia="仿宋" w:hAnsi="仿宋" w:cs="宋体" w:hint="eastAsia"/>
          <w:kern w:val="0"/>
          <w:sz w:val="28"/>
          <w:szCs w:val="28"/>
        </w:rPr>
        <w:t>办公室</w:t>
      </w:r>
      <w:r w:rsidR="00843372">
        <w:rPr>
          <w:rFonts w:ascii="仿宋" w:eastAsia="仿宋" w:hAnsi="仿宋" w:cs="宋体" w:hint="eastAsia"/>
          <w:kern w:val="0"/>
          <w:sz w:val="28"/>
          <w:szCs w:val="28"/>
        </w:rPr>
        <w:t>。</w:t>
      </w:r>
      <w:proofErr w:type="gramStart"/>
      <w:r w:rsidR="00843372" w:rsidRPr="00843372">
        <w:rPr>
          <w:rFonts w:ascii="仿宋" w:eastAsia="仿宋" w:hAnsi="仿宋" w:cs="宋体" w:hint="eastAsia"/>
          <w:b/>
          <w:bCs/>
          <w:kern w:val="0"/>
          <w:sz w:val="28"/>
          <w:szCs w:val="28"/>
        </w:rPr>
        <w:t>请严格</w:t>
      </w:r>
      <w:proofErr w:type="gramEnd"/>
      <w:r w:rsidR="00843372" w:rsidRPr="00843372">
        <w:rPr>
          <w:rFonts w:ascii="仿宋" w:eastAsia="仿宋" w:hAnsi="仿宋" w:cs="宋体" w:hint="eastAsia"/>
          <w:b/>
          <w:bCs/>
          <w:kern w:val="0"/>
          <w:sz w:val="28"/>
          <w:szCs w:val="28"/>
        </w:rPr>
        <w:t>按</w:t>
      </w:r>
      <w:proofErr w:type="gramStart"/>
      <w:r w:rsidR="00843372" w:rsidRPr="00843372">
        <w:rPr>
          <w:rFonts w:ascii="仿宋" w:eastAsia="仿宋" w:hAnsi="仿宋" w:cs="宋体" w:hint="eastAsia"/>
          <w:b/>
          <w:bCs/>
          <w:kern w:val="0"/>
          <w:sz w:val="28"/>
          <w:szCs w:val="28"/>
        </w:rPr>
        <w:t>学校截点时间</w:t>
      </w:r>
      <w:proofErr w:type="gramEnd"/>
      <w:r w:rsidR="00843372" w:rsidRPr="00843372">
        <w:rPr>
          <w:rFonts w:ascii="仿宋" w:eastAsia="仿宋" w:hAnsi="仿宋" w:cs="宋体" w:hint="eastAsia"/>
          <w:b/>
          <w:bCs/>
          <w:kern w:val="0"/>
          <w:sz w:val="28"/>
          <w:szCs w:val="28"/>
        </w:rPr>
        <w:t>，</w:t>
      </w:r>
      <w:r w:rsidRPr="00843372">
        <w:rPr>
          <w:rFonts w:ascii="仿宋" w:eastAsia="仿宋" w:hAnsi="仿宋" w:cs="宋体" w:hint="eastAsia"/>
          <w:b/>
          <w:bCs/>
          <w:kern w:val="0"/>
          <w:sz w:val="28"/>
          <w:szCs w:val="28"/>
        </w:rPr>
        <w:t>逾期不予受理。</w:t>
      </w:r>
    </w:p>
    <w:p w14:paraId="3AAA0CA4"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国家社会科学基金科研创新服务管理平台中的“项目申报系统”为本次申报的唯一网络平台，网络申报办法及流程管理以该系统为准。有关申报系统及技术问题请咨询400-800-1636，电子信箱：support@e-plugger.com。</w:t>
      </w:r>
    </w:p>
    <w:p w14:paraId="28B3BBDB" w14:textId="77777777"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十四、申报组织工作要求：</w:t>
      </w:r>
    </w:p>
    <w:p w14:paraId="123A96F4" w14:textId="7B08C33A" w:rsidR="00065803" w:rsidRPr="00D5437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lastRenderedPageBreak/>
        <w:t>（一）各</w:t>
      </w:r>
      <w:r w:rsidR="007506B9">
        <w:rPr>
          <w:rFonts w:ascii="仿宋" w:eastAsia="仿宋" w:hAnsi="仿宋" w:cs="宋体" w:hint="eastAsia"/>
          <w:color w:val="333333"/>
          <w:kern w:val="0"/>
          <w:sz w:val="28"/>
          <w:szCs w:val="28"/>
        </w:rPr>
        <w:t>单位</w:t>
      </w:r>
      <w:r w:rsidRPr="00D54373">
        <w:rPr>
          <w:rFonts w:ascii="仿宋" w:eastAsia="仿宋" w:hAnsi="仿宋" w:cs="宋体" w:hint="eastAsia"/>
          <w:color w:val="333333"/>
          <w:kern w:val="0"/>
          <w:sz w:val="28"/>
          <w:szCs w:val="28"/>
        </w:rPr>
        <w:t>要加强对申报工作的组织和指导，严格按规定做好申报信息审核工作，确保数据的真实性、完整性和一致性。</w:t>
      </w:r>
    </w:p>
    <w:p w14:paraId="6CBDD2AC" w14:textId="3CD287A2" w:rsidR="00065803"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（二</w:t>
      </w:r>
      <w:r w:rsidR="0051366D">
        <w:rPr>
          <w:rFonts w:ascii="仿宋" w:eastAsia="仿宋" w:hAnsi="仿宋" w:cs="宋体" w:hint="eastAsia"/>
          <w:color w:val="333333"/>
          <w:kern w:val="0"/>
          <w:sz w:val="28"/>
          <w:szCs w:val="28"/>
        </w:rPr>
        <w:t>）</w:t>
      </w:r>
      <w:r w:rsidR="0051366D" w:rsidRPr="0051366D">
        <w:rPr>
          <w:rFonts w:ascii="仿宋" w:eastAsia="仿宋" w:hAnsi="仿宋" w:cs="宋体"/>
          <w:color w:val="333333"/>
          <w:kern w:val="0"/>
          <w:sz w:val="28"/>
          <w:szCs w:val="28"/>
        </w:rPr>
        <w:t>各单位</w:t>
      </w:r>
      <w:r w:rsidR="0051366D">
        <w:rPr>
          <w:rFonts w:ascii="仿宋" w:eastAsia="仿宋" w:hAnsi="仿宋" w:cs="宋体" w:hint="eastAsia"/>
          <w:color w:val="333333"/>
          <w:kern w:val="0"/>
          <w:sz w:val="28"/>
          <w:szCs w:val="28"/>
        </w:rPr>
        <w:t>要</w:t>
      </w:r>
      <w:r w:rsidR="0051366D" w:rsidRPr="0051366D">
        <w:rPr>
          <w:rFonts w:ascii="仿宋" w:eastAsia="仿宋" w:hAnsi="仿宋" w:cs="宋体"/>
          <w:color w:val="333333"/>
          <w:kern w:val="0"/>
          <w:sz w:val="28"/>
          <w:szCs w:val="28"/>
        </w:rPr>
        <w:t>加强对项目申报人及项目研究内容意识形态、学术道德方面的审查。</w:t>
      </w:r>
    </w:p>
    <w:p w14:paraId="73AA17E8" w14:textId="4B56692C" w:rsidR="0051366D" w:rsidRDefault="0051366D" w:rsidP="00D54373">
      <w:pPr>
        <w:widowControl/>
        <w:spacing w:before="375" w:after="375" w:line="360" w:lineRule="auto"/>
        <w:ind w:firstLineChars="200" w:firstLine="560"/>
        <w:jc w:val="left"/>
        <w:rPr>
          <w:rFonts w:ascii="仿宋" w:eastAsia="仿宋" w:hAnsi="仿宋" w:cs="宋体"/>
          <w:color w:val="333333"/>
          <w:kern w:val="0"/>
          <w:sz w:val="28"/>
          <w:szCs w:val="28"/>
        </w:rPr>
      </w:pPr>
      <w:r>
        <w:rPr>
          <w:rFonts w:ascii="仿宋" w:eastAsia="仿宋" w:hAnsi="仿宋" w:cs="宋体" w:hint="eastAsia"/>
          <w:color w:val="333333"/>
          <w:kern w:val="0"/>
          <w:sz w:val="28"/>
          <w:szCs w:val="28"/>
        </w:rPr>
        <w:t xml:space="preserve">联系人：杨斌 </w:t>
      </w:r>
      <w:r>
        <w:rPr>
          <w:rFonts w:ascii="仿宋" w:eastAsia="仿宋" w:hAnsi="仿宋" w:cs="宋体"/>
          <w:color w:val="333333"/>
          <w:kern w:val="0"/>
          <w:sz w:val="28"/>
          <w:szCs w:val="28"/>
        </w:rPr>
        <w:t xml:space="preserve"> 88122930</w:t>
      </w:r>
    </w:p>
    <w:p w14:paraId="4D0DAB5A" w14:textId="30DCDD48" w:rsidR="0051366D" w:rsidRDefault="0051366D" w:rsidP="0051366D">
      <w:pPr>
        <w:widowControl/>
        <w:spacing w:before="375" w:after="375" w:line="360" w:lineRule="auto"/>
        <w:ind w:firstLineChars="200" w:firstLine="560"/>
        <w:jc w:val="right"/>
        <w:rPr>
          <w:rFonts w:ascii="仿宋" w:eastAsia="仿宋" w:hAnsi="仿宋" w:cs="宋体"/>
          <w:color w:val="333333"/>
          <w:kern w:val="0"/>
          <w:sz w:val="28"/>
          <w:szCs w:val="28"/>
        </w:rPr>
      </w:pPr>
      <w:r>
        <w:rPr>
          <w:rFonts w:ascii="仿宋" w:eastAsia="仿宋" w:hAnsi="仿宋" w:cs="宋体" w:hint="eastAsia"/>
          <w:color w:val="333333"/>
          <w:kern w:val="0"/>
          <w:sz w:val="28"/>
          <w:szCs w:val="28"/>
        </w:rPr>
        <w:t>社会科学处</w:t>
      </w:r>
    </w:p>
    <w:p w14:paraId="2421D911" w14:textId="7B05848A" w:rsidR="0051366D" w:rsidRPr="0051366D" w:rsidRDefault="0051366D" w:rsidP="0051366D">
      <w:pPr>
        <w:widowControl/>
        <w:spacing w:before="375" w:after="375" w:line="360" w:lineRule="auto"/>
        <w:ind w:firstLineChars="200" w:firstLine="560"/>
        <w:jc w:val="right"/>
        <w:rPr>
          <w:rFonts w:ascii="仿宋" w:eastAsia="仿宋" w:hAnsi="仿宋" w:cs="宋体"/>
          <w:color w:val="333333"/>
          <w:kern w:val="0"/>
          <w:sz w:val="28"/>
          <w:szCs w:val="28"/>
        </w:rPr>
      </w:pPr>
      <w:r>
        <w:rPr>
          <w:rFonts w:ascii="仿宋" w:eastAsia="仿宋" w:hAnsi="仿宋" w:cs="宋体" w:hint="eastAsia"/>
          <w:color w:val="333333"/>
          <w:kern w:val="0"/>
          <w:sz w:val="28"/>
          <w:szCs w:val="28"/>
        </w:rPr>
        <w:t>2</w:t>
      </w:r>
      <w:r>
        <w:rPr>
          <w:rFonts w:ascii="仿宋" w:eastAsia="仿宋" w:hAnsi="仿宋" w:cs="宋体"/>
          <w:color w:val="333333"/>
          <w:kern w:val="0"/>
          <w:sz w:val="28"/>
          <w:szCs w:val="28"/>
        </w:rPr>
        <w:t>024</w:t>
      </w:r>
      <w:r>
        <w:rPr>
          <w:rFonts w:ascii="仿宋" w:eastAsia="仿宋" w:hAnsi="仿宋" w:cs="宋体" w:hint="eastAsia"/>
          <w:color w:val="333333"/>
          <w:kern w:val="0"/>
          <w:sz w:val="28"/>
          <w:szCs w:val="28"/>
        </w:rPr>
        <w:t>年9月7日</w:t>
      </w:r>
    </w:p>
    <w:p w14:paraId="30213D6B" w14:textId="77777777" w:rsidR="0051366D" w:rsidRDefault="00065803" w:rsidP="00D54373">
      <w:pPr>
        <w:widowControl/>
        <w:spacing w:before="375" w:after="375" w:line="360" w:lineRule="auto"/>
        <w:ind w:firstLineChars="200" w:firstLine="560"/>
        <w:jc w:val="left"/>
        <w:rPr>
          <w:rFonts w:ascii="仿宋" w:eastAsia="仿宋" w:hAnsi="仿宋" w:cs="宋体"/>
          <w:color w:val="333333"/>
          <w:kern w:val="0"/>
          <w:sz w:val="28"/>
          <w:szCs w:val="28"/>
        </w:rPr>
      </w:pPr>
      <w:r w:rsidRPr="00D54373">
        <w:rPr>
          <w:rFonts w:ascii="仿宋" w:eastAsia="仿宋" w:hAnsi="仿宋" w:cs="宋体" w:hint="eastAsia"/>
          <w:color w:val="333333"/>
          <w:kern w:val="0"/>
          <w:sz w:val="28"/>
          <w:szCs w:val="28"/>
        </w:rPr>
        <w:t>附件：</w:t>
      </w:r>
    </w:p>
    <w:p w14:paraId="49480DFD" w14:textId="195D6CBD" w:rsidR="00065803" w:rsidRPr="00D54373" w:rsidRDefault="00065803" w:rsidP="00D54373">
      <w:pPr>
        <w:widowControl/>
        <w:spacing w:before="375" w:after="375" w:line="360" w:lineRule="auto"/>
        <w:ind w:firstLineChars="200" w:firstLine="560"/>
        <w:jc w:val="left"/>
        <w:rPr>
          <w:rFonts w:ascii="仿宋" w:eastAsia="仿宋" w:hAnsi="仿宋" w:cs="宋体"/>
          <w:kern w:val="0"/>
          <w:sz w:val="28"/>
          <w:szCs w:val="28"/>
        </w:rPr>
      </w:pPr>
      <w:r w:rsidRPr="00D54373">
        <w:rPr>
          <w:rFonts w:ascii="仿宋" w:eastAsia="仿宋" w:hAnsi="仿宋" w:cs="宋体" w:hint="eastAsia"/>
          <w:kern w:val="0"/>
          <w:sz w:val="28"/>
          <w:szCs w:val="28"/>
        </w:rPr>
        <w:t>1.2024年国家社会科学基金高校思想政治理论</w:t>
      </w:r>
      <w:proofErr w:type="gramStart"/>
      <w:r w:rsidRPr="00D54373">
        <w:rPr>
          <w:rFonts w:ascii="仿宋" w:eastAsia="仿宋" w:hAnsi="仿宋" w:cs="宋体" w:hint="eastAsia"/>
          <w:kern w:val="0"/>
          <w:sz w:val="28"/>
          <w:szCs w:val="28"/>
        </w:rPr>
        <w:t>课研究</w:t>
      </w:r>
      <w:proofErr w:type="gramEnd"/>
      <w:r w:rsidRPr="00D54373">
        <w:rPr>
          <w:rFonts w:ascii="仿宋" w:eastAsia="仿宋" w:hAnsi="仿宋" w:cs="宋体" w:hint="eastAsia"/>
          <w:kern w:val="0"/>
          <w:sz w:val="28"/>
          <w:szCs w:val="28"/>
        </w:rPr>
        <w:t>专项课题指南（重点项目）</w:t>
      </w:r>
    </w:p>
    <w:p w14:paraId="6C4D8656" w14:textId="1DBA911B" w:rsidR="00065803" w:rsidRPr="00D54373" w:rsidRDefault="00065803" w:rsidP="00D54373">
      <w:pPr>
        <w:widowControl/>
        <w:spacing w:before="375" w:after="375" w:line="360" w:lineRule="auto"/>
        <w:ind w:firstLineChars="200" w:firstLine="560"/>
        <w:jc w:val="left"/>
        <w:rPr>
          <w:rFonts w:ascii="仿宋" w:eastAsia="仿宋" w:hAnsi="仿宋" w:cs="宋体"/>
          <w:kern w:val="0"/>
          <w:sz w:val="28"/>
          <w:szCs w:val="28"/>
        </w:rPr>
      </w:pPr>
      <w:r w:rsidRPr="00D54373">
        <w:rPr>
          <w:rFonts w:ascii="仿宋" w:eastAsia="仿宋" w:hAnsi="仿宋" w:cs="宋体" w:hint="eastAsia"/>
          <w:kern w:val="0"/>
          <w:sz w:val="28"/>
          <w:szCs w:val="28"/>
        </w:rPr>
        <w:t>2.2024年国家社会科学基金高校思想政治理论</w:t>
      </w:r>
      <w:proofErr w:type="gramStart"/>
      <w:r w:rsidRPr="00D54373">
        <w:rPr>
          <w:rFonts w:ascii="仿宋" w:eastAsia="仿宋" w:hAnsi="仿宋" w:cs="宋体" w:hint="eastAsia"/>
          <w:kern w:val="0"/>
          <w:sz w:val="28"/>
          <w:szCs w:val="28"/>
        </w:rPr>
        <w:t>课研究</w:t>
      </w:r>
      <w:proofErr w:type="gramEnd"/>
      <w:r w:rsidRPr="00D54373">
        <w:rPr>
          <w:rFonts w:ascii="仿宋" w:eastAsia="仿宋" w:hAnsi="仿宋" w:cs="宋体" w:hint="eastAsia"/>
          <w:kern w:val="0"/>
          <w:sz w:val="28"/>
          <w:szCs w:val="28"/>
        </w:rPr>
        <w:t>专项申请书</w:t>
      </w:r>
    </w:p>
    <w:p w14:paraId="752792DD" w14:textId="063DF28A" w:rsidR="00065803" w:rsidRPr="00D54373" w:rsidRDefault="00065803" w:rsidP="00D54373">
      <w:pPr>
        <w:widowControl/>
        <w:spacing w:before="375" w:after="375" w:line="360" w:lineRule="auto"/>
        <w:ind w:firstLineChars="200" w:firstLine="560"/>
        <w:jc w:val="left"/>
        <w:rPr>
          <w:rFonts w:ascii="仿宋" w:eastAsia="仿宋" w:hAnsi="仿宋" w:cs="宋体"/>
          <w:kern w:val="0"/>
          <w:sz w:val="28"/>
          <w:szCs w:val="28"/>
        </w:rPr>
      </w:pPr>
      <w:r w:rsidRPr="00D54373">
        <w:rPr>
          <w:rFonts w:ascii="仿宋" w:eastAsia="仿宋" w:hAnsi="仿宋" w:cs="宋体" w:hint="eastAsia"/>
          <w:kern w:val="0"/>
          <w:sz w:val="28"/>
          <w:szCs w:val="28"/>
        </w:rPr>
        <w:t>3.2024年国家社会科学基金高校思想政治理论</w:t>
      </w:r>
      <w:proofErr w:type="gramStart"/>
      <w:r w:rsidRPr="00D54373">
        <w:rPr>
          <w:rFonts w:ascii="仿宋" w:eastAsia="仿宋" w:hAnsi="仿宋" w:cs="宋体" w:hint="eastAsia"/>
          <w:kern w:val="0"/>
          <w:sz w:val="28"/>
          <w:szCs w:val="28"/>
        </w:rPr>
        <w:t>课研究</w:t>
      </w:r>
      <w:proofErr w:type="gramEnd"/>
      <w:r w:rsidRPr="00D54373">
        <w:rPr>
          <w:rFonts w:ascii="仿宋" w:eastAsia="仿宋" w:hAnsi="仿宋" w:cs="宋体" w:hint="eastAsia"/>
          <w:kern w:val="0"/>
          <w:sz w:val="28"/>
          <w:szCs w:val="28"/>
        </w:rPr>
        <w:t>专项课题论证活页</w:t>
      </w:r>
    </w:p>
    <w:p w14:paraId="0A3A31C8" w14:textId="19902183" w:rsidR="00065803" w:rsidRDefault="00065803" w:rsidP="00D54373">
      <w:pPr>
        <w:widowControl/>
        <w:spacing w:before="375" w:after="375" w:line="360" w:lineRule="auto"/>
        <w:ind w:firstLineChars="200" w:firstLine="560"/>
        <w:jc w:val="left"/>
        <w:rPr>
          <w:rFonts w:ascii="仿宋" w:eastAsia="仿宋" w:hAnsi="仿宋" w:cs="宋体"/>
          <w:kern w:val="0"/>
          <w:sz w:val="28"/>
          <w:szCs w:val="28"/>
        </w:rPr>
      </w:pPr>
      <w:r w:rsidRPr="00D54373">
        <w:rPr>
          <w:rFonts w:ascii="仿宋" w:eastAsia="仿宋" w:hAnsi="仿宋" w:cs="宋体" w:hint="eastAsia"/>
          <w:kern w:val="0"/>
          <w:sz w:val="28"/>
          <w:szCs w:val="28"/>
        </w:rPr>
        <w:t>4.2024年国家社会科学基金高校思想政治理论</w:t>
      </w:r>
      <w:proofErr w:type="gramStart"/>
      <w:r w:rsidRPr="00D54373">
        <w:rPr>
          <w:rFonts w:ascii="仿宋" w:eastAsia="仿宋" w:hAnsi="仿宋" w:cs="宋体" w:hint="eastAsia"/>
          <w:kern w:val="0"/>
          <w:sz w:val="28"/>
          <w:szCs w:val="28"/>
        </w:rPr>
        <w:t>课研究</w:t>
      </w:r>
      <w:proofErr w:type="gramEnd"/>
      <w:r w:rsidRPr="00D54373">
        <w:rPr>
          <w:rFonts w:ascii="仿宋" w:eastAsia="仿宋" w:hAnsi="仿宋" w:cs="宋体" w:hint="eastAsia"/>
          <w:kern w:val="0"/>
          <w:sz w:val="28"/>
          <w:szCs w:val="28"/>
        </w:rPr>
        <w:t>专项申报材料汇总表</w:t>
      </w:r>
    </w:p>
    <w:p w14:paraId="49626206" w14:textId="1B8C9CAA" w:rsidR="0051366D" w:rsidRDefault="0051366D" w:rsidP="00D54373">
      <w:pPr>
        <w:widowControl/>
        <w:spacing w:before="375" w:after="375" w:line="360" w:lineRule="auto"/>
        <w:ind w:firstLineChars="200" w:firstLine="560"/>
        <w:jc w:val="left"/>
        <w:rPr>
          <w:rFonts w:ascii="仿宋" w:eastAsia="仿宋" w:hAnsi="仿宋" w:cs="宋体"/>
          <w:color w:val="333333"/>
          <w:kern w:val="0"/>
          <w:sz w:val="28"/>
          <w:szCs w:val="28"/>
        </w:rPr>
      </w:pPr>
      <w:r>
        <w:rPr>
          <w:rFonts w:ascii="仿宋" w:eastAsia="仿宋" w:hAnsi="仿宋" w:cs="宋体"/>
          <w:kern w:val="0"/>
          <w:sz w:val="28"/>
          <w:szCs w:val="28"/>
        </w:rPr>
        <w:lastRenderedPageBreak/>
        <w:t>5.</w:t>
      </w:r>
      <w:r w:rsidRPr="0051366D">
        <w:rPr>
          <w:rFonts w:ascii="仿宋" w:eastAsia="仿宋" w:hAnsi="仿宋" w:cs="宋体" w:hint="eastAsia"/>
          <w:color w:val="333333"/>
          <w:kern w:val="0"/>
          <w:sz w:val="28"/>
          <w:szCs w:val="28"/>
        </w:rPr>
        <w:t>人文社科类研究项目申报书用印申请</w:t>
      </w:r>
    </w:p>
    <w:p w14:paraId="059132E4" w14:textId="5D40D733" w:rsidR="00B925B4" w:rsidRPr="006B563E" w:rsidRDefault="006B563E" w:rsidP="006B563E">
      <w:pPr>
        <w:widowControl/>
        <w:spacing w:before="375" w:after="375" w:line="360" w:lineRule="auto"/>
        <w:ind w:firstLineChars="200" w:firstLine="560"/>
        <w:jc w:val="left"/>
        <w:rPr>
          <w:rFonts w:ascii="仿宋" w:eastAsia="仿宋" w:hAnsi="仿宋" w:cs="宋体"/>
          <w:kern w:val="0"/>
          <w:sz w:val="28"/>
          <w:szCs w:val="28"/>
        </w:rPr>
      </w:pPr>
      <w:r>
        <w:rPr>
          <w:rFonts w:ascii="仿宋" w:eastAsia="仿宋" w:hAnsi="仿宋" w:cs="宋体" w:hint="eastAsia"/>
          <w:color w:val="333333"/>
          <w:kern w:val="0"/>
          <w:sz w:val="28"/>
          <w:szCs w:val="28"/>
        </w:rPr>
        <w:t>6</w:t>
      </w:r>
      <w:r>
        <w:rPr>
          <w:rFonts w:ascii="仿宋" w:eastAsia="仿宋" w:hAnsi="仿宋" w:cs="宋体"/>
          <w:color w:val="333333"/>
          <w:kern w:val="0"/>
          <w:sz w:val="28"/>
          <w:szCs w:val="28"/>
        </w:rPr>
        <w:t>.</w:t>
      </w:r>
      <w:r w:rsidRPr="00D54373">
        <w:rPr>
          <w:rFonts w:ascii="仿宋" w:eastAsia="仿宋" w:hAnsi="仿宋" w:cs="宋体" w:hint="eastAsia"/>
          <w:color w:val="333333"/>
          <w:kern w:val="0"/>
          <w:sz w:val="28"/>
          <w:szCs w:val="28"/>
        </w:rPr>
        <w:t>《国家社会科学基金项目资金管理办法》</w:t>
      </w:r>
    </w:p>
    <w:sectPr w:rsidR="00B925B4" w:rsidRPr="006B56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A2432" w14:textId="77777777" w:rsidR="003D1664" w:rsidRDefault="003D1664" w:rsidP="00D54373">
      <w:r>
        <w:separator/>
      </w:r>
    </w:p>
  </w:endnote>
  <w:endnote w:type="continuationSeparator" w:id="0">
    <w:p w14:paraId="5D5813D9" w14:textId="77777777" w:rsidR="003D1664" w:rsidRDefault="003D1664" w:rsidP="00D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92723" w14:textId="77777777" w:rsidR="003D1664" w:rsidRDefault="003D1664" w:rsidP="00D54373">
      <w:r>
        <w:separator/>
      </w:r>
    </w:p>
  </w:footnote>
  <w:footnote w:type="continuationSeparator" w:id="0">
    <w:p w14:paraId="17D4D4BB" w14:textId="77777777" w:rsidR="003D1664" w:rsidRDefault="003D1664" w:rsidP="00D543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03"/>
    <w:rsid w:val="00065803"/>
    <w:rsid w:val="00280A99"/>
    <w:rsid w:val="003D1664"/>
    <w:rsid w:val="0051366D"/>
    <w:rsid w:val="006B563E"/>
    <w:rsid w:val="007506B9"/>
    <w:rsid w:val="00843372"/>
    <w:rsid w:val="00B925B4"/>
    <w:rsid w:val="00D54373"/>
    <w:rsid w:val="00E7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08A31"/>
  <w15:chartTrackingRefBased/>
  <w15:docId w15:val="{48DB72B8-4A86-4306-810C-BE05F05DB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6580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65803"/>
    <w:rPr>
      <w:rFonts w:ascii="宋体" w:eastAsia="宋体" w:hAnsi="宋体" w:cs="宋体"/>
      <w:b/>
      <w:bCs/>
      <w:kern w:val="36"/>
      <w:sz w:val="48"/>
      <w:szCs w:val="48"/>
    </w:rPr>
  </w:style>
  <w:style w:type="paragraph" w:customStyle="1" w:styleId="author">
    <w:name w:val="author"/>
    <w:basedOn w:val="a"/>
    <w:rsid w:val="00065803"/>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065803"/>
    <w:rPr>
      <w:i/>
      <w:iCs/>
    </w:rPr>
  </w:style>
  <w:style w:type="character" w:styleId="a4">
    <w:name w:val="Hyperlink"/>
    <w:basedOn w:val="a0"/>
    <w:uiPriority w:val="99"/>
    <w:semiHidden/>
    <w:unhideWhenUsed/>
    <w:rsid w:val="00065803"/>
    <w:rPr>
      <w:color w:val="0000FF"/>
      <w:u w:val="single"/>
    </w:rPr>
  </w:style>
  <w:style w:type="paragraph" w:styleId="a5">
    <w:name w:val="Normal (Web)"/>
    <w:basedOn w:val="a"/>
    <w:uiPriority w:val="99"/>
    <w:semiHidden/>
    <w:unhideWhenUsed/>
    <w:rsid w:val="00065803"/>
    <w:pPr>
      <w:widowControl/>
      <w:spacing w:before="100" w:beforeAutospacing="1" w:after="100" w:afterAutospacing="1"/>
      <w:jc w:val="left"/>
    </w:pPr>
    <w:rPr>
      <w:rFonts w:ascii="宋体" w:eastAsia="宋体" w:hAnsi="宋体" w:cs="宋体"/>
      <w:kern w:val="0"/>
      <w:sz w:val="24"/>
      <w:szCs w:val="24"/>
    </w:rPr>
  </w:style>
  <w:style w:type="paragraph" w:styleId="a6">
    <w:name w:val="header"/>
    <w:basedOn w:val="a"/>
    <w:link w:val="a7"/>
    <w:uiPriority w:val="99"/>
    <w:unhideWhenUsed/>
    <w:rsid w:val="00D5437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D54373"/>
    <w:rPr>
      <w:sz w:val="18"/>
      <w:szCs w:val="18"/>
    </w:rPr>
  </w:style>
  <w:style w:type="paragraph" w:styleId="a8">
    <w:name w:val="footer"/>
    <w:basedOn w:val="a"/>
    <w:link w:val="a9"/>
    <w:uiPriority w:val="99"/>
    <w:unhideWhenUsed/>
    <w:rsid w:val="00D54373"/>
    <w:pPr>
      <w:tabs>
        <w:tab w:val="center" w:pos="4153"/>
        <w:tab w:val="right" w:pos="8306"/>
      </w:tabs>
      <w:snapToGrid w:val="0"/>
      <w:jc w:val="left"/>
    </w:pPr>
    <w:rPr>
      <w:sz w:val="18"/>
      <w:szCs w:val="18"/>
    </w:rPr>
  </w:style>
  <w:style w:type="character" w:customStyle="1" w:styleId="a9">
    <w:name w:val="页脚 字符"/>
    <w:basedOn w:val="a0"/>
    <w:link w:val="a8"/>
    <w:uiPriority w:val="99"/>
    <w:rsid w:val="00D543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744444">
      <w:bodyDiv w:val="1"/>
      <w:marLeft w:val="0"/>
      <w:marRight w:val="0"/>
      <w:marTop w:val="0"/>
      <w:marBottom w:val="0"/>
      <w:divBdr>
        <w:top w:val="none" w:sz="0" w:space="0" w:color="auto"/>
        <w:left w:val="none" w:sz="0" w:space="0" w:color="auto"/>
        <w:bottom w:val="none" w:sz="0" w:space="0" w:color="auto"/>
        <w:right w:val="none" w:sz="0" w:space="0" w:color="auto"/>
      </w:divBdr>
      <w:divsChild>
        <w:div w:id="399717875">
          <w:marLeft w:val="0"/>
          <w:marRight w:val="0"/>
          <w:marTop w:val="0"/>
          <w:marBottom w:val="0"/>
          <w:divBdr>
            <w:top w:val="none" w:sz="0" w:space="0" w:color="auto"/>
            <w:left w:val="none" w:sz="0" w:space="0" w:color="auto"/>
            <w:bottom w:val="single" w:sz="6" w:space="11" w:color="D3D3D3"/>
            <w:right w:val="none" w:sz="0" w:space="0" w:color="auto"/>
          </w:divBdr>
        </w:div>
        <w:div w:id="1242443283">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9</Pages>
  <Words>498</Words>
  <Characters>2842</Characters>
  <Application>Microsoft Office Word</Application>
  <DocSecurity>0</DocSecurity>
  <Lines>23</Lines>
  <Paragraphs>6</Paragraphs>
  <ScaleCrop>false</ScaleCrop>
  <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2024-09-07T11:25:00Z</dcterms:created>
  <dcterms:modified xsi:type="dcterms:W3CDTF">2024-09-09T04:29:00Z</dcterms:modified>
</cp:coreProperties>
</file>